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5845"/>
      </w:tblGrid>
      <w:tr>
        <w:tc>
          <w:tcPr>
            <w:tcW w:w="3227" w:type="dxa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UBND TỈNH ĐIỆN BIÊN</w:t>
            </w:r>
          </w:p>
          <w:p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SỞ Y TẾ</w:t>
            </w:r>
          </w:p>
          <w:p>
            <w:pPr>
              <w:jc w:val="center"/>
              <w:rPr>
                <w:sz w:val="14"/>
                <w:szCs w:val="28"/>
                <w:vertAlign w:val="superscript"/>
              </w:rPr>
            </w:pPr>
            <w:r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820420</wp:posOffset>
                      </wp:positionH>
                      <wp:positionV relativeFrom="paragraph">
                        <wp:posOffset>22860</wp:posOffset>
                      </wp:positionV>
                      <wp:extent cx="288290" cy="0"/>
                      <wp:effectExtent l="0" t="0" r="35560" b="1905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4.6pt;margin-top:1.8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"/>
                  </w:pict>
                </mc:Fallback>
              </mc:AlternateContent>
            </w:r>
          </w:p>
          <w:p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Số: 446/QĐ-SYT</w:t>
            </w:r>
          </w:p>
        </w:tc>
        <w:tc>
          <w:tcPr>
            <w:tcW w:w="5845" w:type="dxa"/>
          </w:tcPr>
          <w:p>
            <w:pPr>
              <w:jc w:val="center"/>
              <w:rPr>
                <w:b/>
                <w:bCs/>
                <w:sz w:val="24"/>
                <w:szCs w:val="26"/>
              </w:rPr>
            </w:pPr>
            <w:r>
              <w:rPr>
                <w:b/>
                <w:bCs/>
                <w:sz w:val="24"/>
                <w:szCs w:val="26"/>
              </w:rPr>
              <w:t>CỘNG HOÀ XÃ HỘI CHỦ NGHĨA VIỆT NAM</w:t>
            </w:r>
          </w:p>
          <w:p>
            <w:pPr>
              <w:jc w:val="center"/>
              <w:rPr>
                <w:b/>
                <w:bCs/>
                <w:sz w:val="26"/>
                <w:szCs w:val="28"/>
              </w:rPr>
            </w:pPr>
            <w:r>
              <w:rPr>
                <w:b/>
                <w:bCs/>
                <w:sz w:val="26"/>
                <w:szCs w:val="28"/>
              </w:rPr>
              <w:t>Độc lập - Tự do - Hạnh phúc</w:t>
            </w:r>
          </w:p>
          <w:p>
            <w:pPr>
              <w:jc w:val="center"/>
              <w:rPr>
                <w:sz w:val="14"/>
                <w:szCs w:val="28"/>
                <w:vertAlign w:val="superscript"/>
              </w:rPr>
            </w:pPr>
            <w:r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804545</wp:posOffset>
                      </wp:positionH>
                      <wp:positionV relativeFrom="paragraph">
                        <wp:posOffset>29210</wp:posOffset>
                      </wp:positionV>
                      <wp:extent cx="193357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335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.35pt,2.3pt" to="215.6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" strokecolor="black [3040]"/>
                  </w:pict>
                </mc:Fallback>
              </mc:AlternateContent>
            </w:r>
          </w:p>
          <w:p>
            <w:pPr>
              <w:spacing w:before="120"/>
              <w:jc w:val="center"/>
              <w:rPr>
                <w:i/>
                <w:sz w:val="22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Điện Biên,</w:t>
            </w:r>
            <w:r>
              <w:rPr>
                <w:i/>
                <w:sz w:val="26"/>
                <w:szCs w:val="26"/>
              </w:rPr>
              <w:t xml:space="preserve"> ngày 10 tháng 3 năm 2026</w:t>
            </w:r>
          </w:p>
        </w:tc>
      </w:tr>
    </w:tbl>
    <w:p>
      <w:pPr>
        <w:rPr>
          <w:szCs w:val="28"/>
        </w:rPr>
      </w:pPr>
    </w:p>
    <w:p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QUYẾT ĐỊNH</w:t>
      </w:r>
    </w:p>
    <w:p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Cấp, điều chỉnh Ch</w:t>
      </w:r>
      <w:r>
        <w:rPr>
          <w:rFonts w:cs="Arial"/>
          <w:b/>
          <w:bCs/>
          <w:szCs w:val="28"/>
        </w:rPr>
        <w:t>ứ</w:t>
      </w:r>
      <w:r>
        <w:rPr>
          <w:b/>
          <w:bCs/>
          <w:szCs w:val="28"/>
        </w:rPr>
        <w:t>ng ch</w:t>
      </w:r>
      <w:r>
        <w:rPr>
          <w:rFonts w:cs="Arial"/>
          <w:b/>
          <w:bCs/>
          <w:szCs w:val="28"/>
        </w:rPr>
        <w:t>ỉ</w:t>
      </w:r>
      <w:r>
        <w:rPr>
          <w:b/>
          <w:bCs/>
          <w:szCs w:val="28"/>
        </w:rPr>
        <w:t xml:space="preserve"> h</w:t>
      </w:r>
      <w:r>
        <w:rPr>
          <w:rFonts w:cs=".VnTime"/>
          <w:b/>
          <w:bCs/>
          <w:szCs w:val="28"/>
        </w:rPr>
        <w:t>à</w:t>
      </w:r>
      <w:r>
        <w:rPr>
          <w:b/>
          <w:bCs/>
          <w:szCs w:val="28"/>
        </w:rPr>
        <w:t>nh ngh</w:t>
      </w:r>
      <w:r>
        <w:rPr>
          <w:rFonts w:cs="Arial"/>
          <w:b/>
          <w:bCs/>
          <w:szCs w:val="28"/>
        </w:rPr>
        <w:t>ề</w:t>
      </w:r>
      <w:r>
        <w:rPr>
          <w:b/>
          <w:bCs/>
          <w:szCs w:val="28"/>
        </w:rPr>
        <w:t xml:space="preserve"> D</w:t>
      </w:r>
      <w:r>
        <w:rPr>
          <w:rFonts w:cs="Arial"/>
          <w:b/>
          <w:bCs/>
          <w:szCs w:val="28"/>
        </w:rPr>
        <w:t>ượ</w:t>
      </w:r>
      <w:r>
        <w:rPr>
          <w:b/>
          <w:bCs/>
          <w:szCs w:val="28"/>
        </w:rPr>
        <w:t>c (Đợt 3) năm 2026</w:t>
      </w:r>
    </w:p>
    <w:p>
      <w:pPr>
        <w:spacing w:before="120"/>
        <w:ind w:firstLine="709"/>
        <w:jc w:val="center"/>
        <w:rPr>
          <w:b/>
          <w:bCs/>
          <w:sz w:val="18"/>
          <w:szCs w:val="28"/>
          <w:vertAlign w:val="superscript"/>
        </w:rPr>
      </w:pPr>
      <w:r>
        <w:rPr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1783080</wp:posOffset>
                </wp:positionH>
                <wp:positionV relativeFrom="paragraph">
                  <wp:posOffset>19050</wp:posOffset>
                </wp:positionV>
                <wp:extent cx="2125980" cy="0"/>
                <wp:effectExtent l="0" t="0" r="2667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5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0.4pt,1.5pt" to="307.8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" strokecolor="black [3040]"/>
            </w:pict>
          </mc:Fallback>
        </mc:AlternateContent>
      </w:r>
    </w:p>
    <w:p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GIÁM ĐỐC SỞ Y TẾ TỈNH ĐIỆN BIÊN </w:t>
      </w:r>
    </w:p>
    <w:p>
      <w:pPr>
        <w:ind w:firstLine="709"/>
        <w:jc w:val="both"/>
        <w:rPr>
          <w:i/>
          <w:szCs w:val="28"/>
        </w:rPr>
      </w:pPr>
    </w:p>
    <w:p>
      <w:pPr>
        <w:spacing w:before="100" w:after="100"/>
        <w:ind w:firstLine="709"/>
        <w:jc w:val="both"/>
        <w:rPr>
          <w:i/>
          <w:szCs w:val="28"/>
        </w:rPr>
      </w:pPr>
      <w:r>
        <w:rPr>
          <w:i/>
          <w:szCs w:val="28"/>
        </w:rPr>
        <w:t>Căn cứ Luật Dược ngày 06/4/2016 và Luật sửa đổi, bổ sung một số điều của Luật Dược ngày 21/11/2024;</w:t>
      </w:r>
    </w:p>
    <w:p>
      <w:pPr>
        <w:spacing w:before="100" w:after="100"/>
        <w:ind w:firstLine="709"/>
        <w:jc w:val="both"/>
        <w:rPr>
          <w:i/>
          <w:spacing w:val="-4"/>
          <w:szCs w:val="28"/>
        </w:rPr>
      </w:pPr>
      <w:r>
        <w:rPr>
          <w:i/>
          <w:spacing w:val="-4"/>
          <w:szCs w:val="28"/>
        </w:rPr>
        <w:t xml:space="preserve">Căn cứ Nghị định số 163/2025/NĐ-CP ngày 29/6/2025 của Chính phủ quy định chi tiết một số điều và biện pháp để tổ chức, hướng dẫn thi hành Luật Dược; </w:t>
      </w:r>
    </w:p>
    <w:p>
      <w:pPr>
        <w:spacing w:before="100" w:after="100"/>
        <w:ind w:firstLine="709"/>
        <w:jc w:val="both"/>
        <w:rPr>
          <w:i/>
          <w:szCs w:val="28"/>
        </w:rPr>
      </w:pPr>
      <w:r>
        <w:rPr>
          <w:i/>
          <w:szCs w:val="28"/>
        </w:rPr>
        <w:t>Căn cứ Thông tư số 31/2025/TT-BYT ngày 01/7/2025 của Bộ Y tế quy định chi tiết một số điều của Luật Dược và Nghị định số 163/2025/NĐ-CP ngày 29/6/2025 của Chính phủ quy định chi tiết một số điều và biện pháp để tổ chức, hướng dẫn thi hành Luật Dược;</w:t>
      </w:r>
    </w:p>
    <w:p>
      <w:pPr>
        <w:spacing w:before="100" w:after="100"/>
        <w:ind w:firstLine="709"/>
        <w:jc w:val="both"/>
        <w:rPr>
          <w:i/>
          <w:spacing w:val="-4"/>
          <w:szCs w:val="28"/>
        </w:rPr>
      </w:pPr>
      <w:r>
        <w:rPr>
          <w:i/>
          <w:spacing w:val="-4"/>
          <w:szCs w:val="28"/>
        </w:rPr>
        <w:t>Căn cứ Quyết định số 37/QĐ-SYT ngày 15/01/2026 của Sở Y tế về việc Kiện toàn Hội đồng tư vấn cấp chứng chỉ hành nghề dược theo hình thức xét hồ sơ;</w:t>
      </w:r>
    </w:p>
    <w:p>
      <w:pPr>
        <w:spacing w:before="100" w:after="100"/>
        <w:ind w:firstLine="709"/>
        <w:jc w:val="both"/>
        <w:rPr>
          <w:i/>
          <w:iCs/>
          <w:szCs w:val="28"/>
        </w:rPr>
      </w:pPr>
      <w:r>
        <w:rPr>
          <w:i/>
          <w:iCs/>
          <w:szCs w:val="28"/>
        </w:rPr>
        <w:t>Căn cứ Biên bản họp của Hội đồng tư vấn cấp chứng chỉ hành nghề dược ngày 10 tháng 3 năm 2026;</w:t>
      </w:r>
    </w:p>
    <w:p>
      <w:pPr>
        <w:spacing w:before="100" w:after="100"/>
        <w:ind w:firstLine="709"/>
        <w:jc w:val="both"/>
        <w:rPr>
          <w:i/>
          <w:iCs/>
          <w:szCs w:val="28"/>
        </w:rPr>
      </w:pPr>
      <w:r>
        <w:rPr>
          <w:i/>
          <w:iCs/>
          <w:szCs w:val="28"/>
        </w:rPr>
        <w:t>Theo đề nghị của Trưởng phòng Nghiệp vụ Y - Dược, Sở Y tế,</w:t>
      </w:r>
    </w:p>
    <w:p>
      <w:pPr>
        <w:spacing w:before="200" w:after="200"/>
        <w:jc w:val="center"/>
        <w:rPr>
          <w:b/>
          <w:bCs/>
          <w:szCs w:val="28"/>
        </w:rPr>
      </w:pPr>
      <w:r>
        <w:rPr>
          <w:b/>
          <w:bCs/>
          <w:szCs w:val="28"/>
        </w:rPr>
        <w:t>QUYẾT ĐỊNH:</w:t>
      </w:r>
    </w:p>
    <w:p>
      <w:pPr>
        <w:spacing w:before="100" w:after="100"/>
        <w:ind w:firstLine="709"/>
        <w:jc w:val="both"/>
        <w:rPr>
          <w:szCs w:val="28"/>
        </w:rPr>
      </w:pPr>
      <w:r>
        <w:rPr>
          <w:b/>
          <w:bCs/>
          <w:szCs w:val="28"/>
        </w:rPr>
        <w:t>Điều 1</w:t>
      </w:r>
      <w:r>
        <w:rPr>
          <w:bCs/>
          <w:szCs w:val="28"/>
        </w:rPr>
        <w:t>.</w:t>
      </w:r>
      <w:r>
        <w:rPr>
          <w:szCs w:val="28"/>
        </w:rPr>
        <w:t xml:space="preserve"> Cấp, điều chỉnh Chứng chỉ hành nghề d</w:t>
      </w:r>
      <w:r>
        <w:rPr>
          <w:rFonts w:hint="eastAsia"/>
          <w:szCs w:val="28"/>
        </w:rPr>
        <w:t>ư</w:t>
      </w:r>
      <w:r>
        <w:rPr>
          <w:szCs w:val="28"/>
        </w:rPr>
        <w:t>ợc theo hình thức xét hồ sơ (Đợt 3) năm 2026 cho 06 cá nhân có nhu cầu hành nghề d</w:t>
      </w:r>
      <w:r>
        <w:rPr>
          <w:rFonts w:hint="eastAsia"/>
          <w:szCs w:val="28"/>
        </w:rPr>
        <w:t>ư</w:t>
      </w:r>
      <w:r>
        <w:rPr>
          <w:szCs w:val="28"/>
        </w:rPr>
        <w:t xml:space="preserve">ợc trên </w:t>
      </w:r>
      <w:r>
        <w:rPr>
          <w:rFonts w:hint="eastAsia"/>
          <w:szCs w:val="28"/>
        </w:rPr>
        <w:t>đ</w:t>
      </w:r>
      <w:r>
        <w:rPr>
          <w:szCs w:val="28"/>
        </w:rPr>
        <w:t>ịa bàn tỉnh Điện Biên</w:t>
      </w:r>
      <w:r>
        <w:rPr>
          <w:bCs/>
          <w:szCs w:val="28"/>
        </w:rPr>
        <w:t xml:space="preserve"> </w:t>
      </w:r>
      <w:r>
        <w:rPr>
          <w:i/>
          <w:szCs w:val="28"/>
        </w:rPr>
        <w:t>(Danh sách kèm theo)</w:t>
      </w:r>
      <w:r>
        <w:rPr>
          <w:szCs w:val="28"/>
        </w:rPr>
        <w:t>.</w:t>
      </w:r>
    </w:p>
    <w:p>
      <w:pPr>
        <w:spacing w:before="100" w:after="100"/>
        <w:ind w:firstLine="709"/>
        <w:jc w:val="both"/>
        <w:rPr>
          <w:szCs w:val="28"/>
        </w:rPr>
      </w:pPr>
      <w:r>
        <w:rPr>
          <w:b/>
          <w:bCs/>
          <w:szCs w:val="28"/>
        </w:rPr>
        <w:t>Điều 2.</w:t>
      </w:r>
      <w:r>
        <w:rPr>
          <w:szCs w:val="28"/>
        </w:rPr>
        <w:t xml:space="preserve"> Các cá nhân được cấp, điều chỉnh Chứng chỉ hành nghề Dược</w:t>
      </w:r>
      <w:r>
        <w:rPr>
          <w:bCs/>
          <w:szCs w:val="28"/>
        </w:rPr>
        <w:t xml:space="preserve"> tại Điều 1 </w:t>
      </w:r>
      <w:r>
        <w:rPr>
          <w:szCs w:val="28"/>
        </w:rPr>
        <w:t>có trách nhiệm tuân thủ theo đúng các quy định hiện hành của Luật Dược và các văn bản quy phạm pháp luật về Dược có liên quan.</w:t>
      </w:r>
    </w:p>
    <w:p>
      <w:pPr>
        <w:spacing w:before="100" w:after="100"/>
        <w:ind w:firstLine="709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Điều 3. </w:t>
      </w:r>
      <w:r>
        <w:rPr>
          <w:szCs w:val="28"/>
        </w:rPr>
        <w:t>Quyết định này có hiệu lực thi hành kể từ ngày ký ban hành.</w:t>
      </w:r>
      <w:r>
        <w:rPr>
          <w:b/>
          <w:bCs/>
          <w:szCs w:val="28"/>
        </w:rPr>
        <w:t xml:space="preserve"> </w:t>
      </w:r>
    </w:p>
    <w:p>
      <w:pPr>
        <w:spacing w:before="100" w:after="100"/>
        <w:ind w:firstLine="709"/>
        <w:jc w:val="both"/>
        <w:rPr>
          <w:b/>
          <w:bCs/>
          <w:spacing w:val="-2"/>
          <w:szCs w:val="28"/>
        </w:rPr>
      </w:pPr>
      <w:r>
        <w:rPr>
          <w:bCs/>
          <w:spacing w:val="-2"/>
          <w:szCs w:val="28"/>
        </w:rPr>
        <w:t>T</w:t>
      </w:r>
      <w:r>
        <w:rPr>
          <w:spacing w:val="-2"/>
          <w:szCs w:val="28"/>
        </w:rPr>
        <w:t xml:space="preserve">rưởng Phòng Nghiệp vụ Y- Dược Sở Y tế, Thủ trưởng các đơn vị liên quan và các cá nhân </w:t>
      </w:r>
      <w:r>
        <w:rPr>
          <w:szCs w:val="28"/>
        </w:rPr>
        <w:t>được cấp, điều chỉnh Chứng chỉ hành nghề Dược</w:t>
      </w:r>
      <w:r>
        <w:rPr>
          <w:spacing w:val="-2"/>
          <w:szCs w:val="28"/>
        </w:rPr>
        <w:t xml:space="preserve"> tại Điều 1 chịu trách nhiệm thi hành Quyết định này./.   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701"/>
        <w:gridCol w:w="3827"/>
      </w:tblGrid>
      <w:tr>
        <w:trPr>
          <w:trHeight w:val="142"/>
        </w:trPr>
        <w:tc>
          <w:tcPr>
            <w:tcW w:w="3544" w:type="dxa"/>
          </w:tcPr>
          <w:p>
            <w:pPr>
              <w:ind w:left="-108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>
            <w:pPr>
              <w:ind w:left="-108"/>
              <w:rPr>
                <w:iCs/>
                <w:sz w:val="22"/>
              </w:rPr>
            </w:pPr>
            <w:r>
              <w:rPr>
                <w:iCs/>
                <w:sz w:val="22"/>
              </w:rPr>
              <w:t>- Như Điều 3;</w:t>
            </w:r>
          </w:p>
          <w:p>
            <w:pPr>
              <w:ind w:left="-108"/>
              <w:rPr>
                <w:iCs/>
                <w:sz w:val="22"/>
              </w:rPr>
            </w:pPr>
            <w:r>
              <w:rPr>
                <w:iCs/>
                <w:sz w:val="22"/>
              </w:rPr>
              <w:t>- Sở Y tế các tỉnh, thành phố;</w:t>
            </w:r>
          </w:p>
          <w:p>
            <w:pPr>
              <w:ind w:left="-108"/>
              <w:rPr>
                <w:iCs/>
                <w:sz w:val="22"/>
              </w:rPr>
            </w:pPr>
            <w:r>
              <w:rPr>
                <w:iCs/>
                <w:sz w:val="22"/>
              </w:rPr>
              <w:t>- UBND phường: Điện Biên Phủ, Mường Thanh, Mường Lay (P/h);</w:t>
            </w:r>
          </w:p>
          <w:p>
            <w:pPr>
              <w:ind w:left="-108"/>
              <w:rPr>
                <w:iCs/>
                <w:sz w:val="22"/>
              </w:rPr>
            </w:pPr>
            <w:r>
              <w:rPr>
                <w:iCs/>
                <w:sz w:val="22"/>
              </w:rPr>
              <w:t>- UBND xã: Tuần Giáo (P/h);</w:t>
            </w:r>
          </w:p>
          <w:p>
            <w:pPr>
              <w:ind w:left="-108"/>
              <w:rPr>
                <w:iCs/>
                <w:sz w:val="22"/>
              </w:rPr>
            </w:pPr>
            <w:r>
              <w:rPr>
                <w:iCs/>
                <w:sz w:val="22"/>
              </w:rPr>
              <w:t>- Website Sở Y tế;</w:t>
            </w:r>
          </w:p>
          <w:p>
            <w:pPr>
              <w:ind w:left="-108"/>
              <w:rPr>
                <w:b/>
                <w:bCs/>
                <w:iCs/>
                <w:sz w:val="24"/>
                <w:szCs w:val="24"/>
              </w:rPr>
            </w:pPr>
            <w:r>
              <w:rPr>
                <w:iCs/>
                <w:sz w:val="22"/>
              </w:rPr>
              <w:t>- Lưu: VT, NVYD</w:t>
            </w:r>
            <w:r>
              <w:rPr>
                <w:i/>
                <w:iCs/>
                <w:sz w:val="22"/>
              </w:rPr>
              <w:t>.</w:t>
            </w:r>
          </w:p>
        </w:tc>
        <w:tc>
          <w:tcPr>
            <w:tcW w:w="1701" w:type="dxa"/>
          </w:tcPr>
          <w:p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3827" w:type="dxa"/>
          </w:tcPr>
          <w:p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GIÁM </w:t>
            </w:r>
            <w:r>
              <w:rPr>
                <w:rFonts w:cs="Arial"/>
                <w:b/>
                <w:bCs/>
                <w:szCs w:val="28"/>
              </w:rPr>
              <w:t>ĐỐ</w:t>
            </w:r>
            <w:r>
              <w:rPr>
                <w:b/>
                <w:bCs/>
                <w:szCs w:val="28"/>
              </w:rPr>
              <w:t>C</w:t>
            </w:r>
          </w:p>
          <w:p>
            <w:pPr>
              <w:jc w:val="center"/>
              <w:rPr>
                <w:b/>
                <w:bCs/>
                <w:szCs w:val="28"/>
              </w:rPr>
            </w:pPr>
          </w:p>
          <w:p>
            <w:pPr>
              <w:rPr>
                <w:b/>
                <w:bCs/>
                <w:szCs w:val="28"/>
              </w:rPr>
            </w:pPr>
          </w:p>
          <w:p>
            <w:pPr>
              <w:jc w:val="center"/>
              <w:rPr>
                <w:b/>
                <w:bCs/>
                <w:szCs w:val="28"/>
                <w:vertAlign w:val="subscript"/>
              </w:rPr>
            </w:pPr>
          </w:p>
          <w:p>
            <w:pPr>
              <w:jc w:val="center"/>
              <w:rPr>
                <w:b/>
                <w:bCs/>
                <w:szCs w:val="28"/>
                <w:vertAlign w:val="subscript"/>
              </w:rPr>
            </w:pPr>
          </w:p>
          <w:p>
            <w:pPr>
              <w:jc w:val="center"/>
              <w:rPr>
                <w:b/>
                <w:bCs/>
                <w:szCs w:val="28"/>
                <w:vertAlign w:val="subscript"/>
              </w:rPr>
            </w:pPr>
            <w:bookmarkStart w:id="0" w:name="_GoBack"/>
            <w:bookmarkEnd w:id="0"/>
          </w:p>
          <w:p>
            <w:pPr>
              <w:jc w:val="center"/>
              <w:rPr>
                <w:b/>
                <w:bCs/>
                <w:sz w:val="26"/>
                <w:szCs w:val="28"/>
              </w:rPr>
            </w:pPr>
            <w:r>
              <w:rPr>
                <w:b/>
                <w:bCs/>
                <w:szCs w:val="28"/>
              </w:rPr>
              <w:t>Phạm Giang Nam</w:t>
            </w:r>
          </w:p>
        </w:tc>
      </w:tr>
    </w:tbl>
    <w:p>
      <w:pPr>
        <w:tabs>
          <w:tab w:val="left" w:pos="3710"/>
        </w:tabs>
        <w:jc w:val="center"/>
        <w:rPr>
          <w:b/>
          <w:bCs/>
          <w:sz w:val="26"/>
          <w:szCs w:val="28"/>
        </w:rPr>
        <w:sectPr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567" w:left="1701" w:header="720" w:footer="720" w:gutter="0"/>
          <w:cols w:space="720"/>
          <w:titlePg/>
          <w:docGrid w:linePitch="381"/>
        </w:sectPr>
      </w:pPr>
    </w:p>
    <w:p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lastRenderedPageBreak/>
        <w:t>DANH SÁCH CÁ NHÂN ĐƯỢC CẤP, ĐIỀU CHỈNH CHỨNG CHỈ HÀNH NGHỀ DƯỢC</w:t>
      </w:r>
    </w:p>
    <w:p>
      <w:pPr>
        <w:spacing w:after="120"/>
        <w:jc w:val="center"/>
        <w:rPr>
          <w:bCs/>
          <w:i/>
          <w:szCs w:val="28"/>
        </w:rPr>
      </w:pPr>
      <w:r>
        <w:rPr>
          <w:bCs/>
          <w:i/>
          <w:szCs w:val="28"/>
        </w:rPr>
        <w:t>(Kèm theo Quyết định số 446/QĐ-SYT ngày 10 tháng 3 năm 2026 của Sở Y tế tỉnh Điện Biên)</w:t>
      </w:r>
    </w:p>
    <w:p>
      <w:pPr>
        <w:spacing w:after="1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1. Danh sách các cá nhân được cấp chứng chỉ hành nghề dược: 05 cá nhân</w:t>
      </w:r>
    </w:p>
    <w:tbl>
      <w:tblPr>
        <w:tblStyle w:val="TableGrid"/>
        <w:tblW w:w="15728" w:type="dxa"/>
        <w:tblInd w:w="-1026" w:type="dxa"/>
        <w:tblLook w:val="04A0" w:firstRow="1" w:lastRow="0" w:firstColumn="1" w:lastColumn="0" w:noHBand="0" w:noVBand="1"/>
      </w:tblPr>
      <w:tblGrid>
        <w:gridCol w:w="565"/>
        <w:gridCol w:w="1403"/>
        <w:gridCol w:w="1254"/>
        <w:gridCol w:w="2307"/>
        <w:gridCol w:w="1843"/>
        <w:gridCol w:w="1126"/>
        <w:gridCol w:w="1545"/>
        <w:gridCol w:w="1338"/>
        <w:gridCol w:w="1984"/>
        <w:gridCol w:w="875"/>
        <w:gridCol w:w="1488"/>
      </w:tblGrid>
      <w:tr>
        <w:trPr>
          <w:tblHeader/>
        </w:trPr>
        <w:tc>
          <w:tcPr>
            <w:tcW w:w="565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>
              <w:rPr>
                <w:b/>
                <w:bCs/>
                <w:spacing w:val="-4"/>
                <w:sz w:val="26"/>
                <w:szCs w:val="26"/>
              </w:rPr>
              <w:t>TT</w:t>
            </w:r>
          </w:p>
        </w:tc>
        <w:tc>
          <w:tcPr>
            <w:tcW w:w="1403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>
              <w:rPr>
                <w:b/>
                <w:bCs/>
                <w:spacing w:val="-4"/>
                <w:sz w:val="26"/>
                <w:szCs w:val="26"/>
              </w:rPr>
              <w:t>Họ và tên</w:t>
            </w:r>
          </w:p>
        </w:tc>
        <w:tc>
          <w:tcPr>
            <w:tcW w:w="1254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>
              <w:rPr>
                <w:b/>
                <w:bCs/>
                <w:spacing w:val="-4"/>
                <w:sz w:val="26"/>
                <w:szCs w:val="26"/>
              </w:rPr>
              <w:t>Ngày, tháng, năm sinh</w:t>
            </w:r>
          </w:p>
        </w:tc>
        <w:tc>
          <w:tcPr>
            <w:tcW w:w="2307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>
              <w:rPr>
                <w:b/>
                <w:bCs/>
                <w:spacing w:val="-4"/>
                <w:sz w:val="26"/>
                <w:szCs w:val="26"/>
              </w:rPr>
              <w:t>Số CCCD, ngày cấp, nơi cấp</w:t>
            </w:r>
          </w:p>
        </w:tc>
        <w:tc>
          <w:tcPr>
            <w:tcW w:w="1843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>
              <w:rPr>
                <w:b/>
                <w:bCs/>
                <w:spacing w:val="-4"/>
                <w:sz w:val="26"/>
                <w:szCs w:val="26"/>
              </w:rPr>
              <w:t>Hộ khẩu thường trú</w:t>
            </w:r>
          </w:p>
        </w:tc>
        <w:tc>
          <w:tcPr>
            <w:tcW w:w="1126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>
              <w:rPr>
                <w:b/>
                <w:bCs/>
                <w:spacing w:val="-4"/>
                <w:sz w:val="26"/>
                <w:szCs w:val="26"/>
              </w:rPr>
              <w:t>Trình độ chuyên môn</w:t>
            </w:r>
          </w:p>
        </w:tc>
        <w:tc>
          <w:tcPr>
            <w:tcW w:w="1545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>
              <w:rPr>
                <w:b/>
                <w:bCs/>
                <w:spacing w:val="-4"/>
                <w:sz w:val="26"/>
                <w:szCs w:val="26"/>
              </w:rPr>
              <w:t>Năm tốt nghiệp, Cơ sở đào tạo</w:t>
            </w:r>
          </w:p>
        </w:tc>
        <w:tc>
          <w:tcPr>
            <w:tcW w:w="1338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>
              <w:rPr>
                <w:b/>
                <w:bCs/>
                <w:spacing w:val="-4"/>
                <w:sz w:val="26"/>
                <w:szCs w:val="26"/>
              </w:rPr>
              <w:t>Phạm vi hoạt động chuyên môn</w:t>
            </w:r>
          </w:p>
        </w:tc>
        <w:tc>
          <w:tcPr>
            <w:tcW w:w="1984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>
              <w:rPr>
                <w:b/>
                <w:bCs/>
                <w:spacing w:val="-4"/>
                <w:sz w:val="26"/>
                <w:szCs w:val="26"/>
              </w:rPr>
              <w:t>Đủ điều kiện hành nghề với các vị trí hành nghề</w:t>
            </w:r>
          </w:p>
        </w:tc>
        <w:tc>
          <w:tcPr>
            <w:tcW w:w="875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>
              <w:rPr>
                <w:b/>
                <w:bCs/>
                <w:spacing w:val="-4"/>
                <w:sz w:val="26"/>
                <w:szCs w:val="26"/>
              </w:rPr>
              <w:t>Hình thức cấp</w:t>
            </w:r>
          </w:p>
        </w:tc>
        <w:tc>
          <w:tcPr>
            <w:tcW w:w="1488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>
              <w:rPr>
                <w:b/>
                <w:bCs/>
                <w:spacing w:val="-4"/>
                <w:sz w:val="26"/>
                <w:szCs w:val="26"/>
              </w:rPr>
              <w:t>Số CCHND</w:t>
            </w:r>
          </w:p>
        </w:tc>
      </w:tr>
      <w:tr>
        <w:tc>
          <w:tcPr>
            <w:tcW w:w="565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403" w:type="dxa"/>
            <w:shd w:val="clear" w:color="auto" w:fill="auto"/>
            <w:vAlign w:val="center"/>
          </w:tcPr>
          <w:p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Lò Thị Ph</w:t>
            </w:r>
            <w:r>
              <w:rPr>
                <w:rFonts w:hint="eastAsia"/>
                <w:bCs/>
                <w:sz w:val="26"/>
                <w:szCs w:val="26"/>
              </w:rPr>
              <w:t>ư</w:t>
            </w:r>
            <w:r>
              <w:rPr>
                <w:bCs/>
                <w:sz w:val="26"/>
                <w:szCs w:val="26"/>
              </w:rPr>
              <w:t>ợng</w:t>
            </w:r>
          </w:p>
        </w:tc>
        <w:tc>
          <w:tcPr>
            <w:tcW w:w="1254" w:type="dxa"/>
            <w:shd w:val="clear" w:color="auto" w:fill="auto"/>
            <w:vAlign w:val="center"/>
          </w:tcPr>
          <w:p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Ngày 27 tháng 04 năm 1999</w:t>
            </w:r>
          </w:p>
        </w:tc>
        <w:tc>
          <w:tcPr>
            <w:tcW w:w="2307" w:type="dxa"/>
            <w:vAlign w:val="center"/>
          </w:tcPr>
          <w:p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011199004605; Ngày cấp 07/05/2024; Nơi cấp Cục Cảnh sát Quản lý hành chính về trật tự xã hội</w:t>
            </w:r>
          </w:p>
        </w:tc>
        <w:tc>
          <w:tcPr>
            <w:tcW w:w="1843" w:type="dxa"/>
            <w:vAlign w:val="center"/>
          </w:tcPr>
          <w:p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Bản Cản, xã Tuần Giáo,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Dược sĩ đại học</w:t>
            </w:r>
          </w:p>
        </w:tc>
        <w:tc>
          <w:tcPr>
            <w:tcW w:w="1545" w:type="dxa"/>
            <w:vAlign w:val="center"/>
          </w:tcPr>
          <w:p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06/09/2022 Học viện Y dược cổ truyền Việt Nam</w:t>
            </w:r>
          </w:p>
        </w:tc>
        <w:tc>
          <w:tcPr>
            <w:tcW w:w="1338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Nhà thuốc, quầy thuốc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Người chịu trách nhiệm chuyên môn về dược của Nhà thuốc, Quầy thuốc</w:t>
            </w:r>
          </w:p>
        </w:tc>
        <w:tc>
          <w:tcPr>
            <w:tcW w:w="875" w:type="dxa"/>
            <w:vAlign w:val="center"/>
          </w:tcPr>
          <w:p>
            <w:pPr>
              <w:spacing w:after="120"/>
              <w:jc w:val="center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>
            <w:pPr>
              <w:spacing w:after="120"/>
              <w:jc w:val="both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903/CCHN-D-SYT-ĐB</w:t>
            </w:r>
          </w:p>
        </w:tc>
      </w:tr>
      <w:tr>
        <w:tc>
          <w:tcPr>
            <w:tcW w:w="565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403" w:type="dxa"/>
            <w:shd w:val="clear" w:color="auto" w:fill="auto"/>
            <w:vAlign w:val="center"/>
          </w:tcPr>
          <w:p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Lê Thị Thảo</w:t>
            </w:r>
          </w:p>
        </w:tc>
        <w:tc>
          <w:tcPr>
            <w:tcW w:w="1254" w:type="dxa"/>
            <w:shd w:val="clear" w:color="auto" w:fill="auto"/>
            <w:vAlign w:val="center"/>
          </w:tcPr>
          <w:p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Ngày 28 tháng 06 năm 1997</w:t>
            </w:r>
          </w:p>
        </w:tc>
        <w:tc>
          <w:tcPr>
            <w:tcW w:w="2307" w:type="dxa"/>
            <w:vAlign w:val="center"/>
          </w:tcPr>
          <w:p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011197000634; Ngày cấp 16/04/2021; Nơi cấp Cục Cảnh sát Quản lý hành chính về trật tự xã hội</w:t>
            </w:r>
          </w:p>
        </w:tc>
        <w:tc>
          <w:tcPr>
            <w:tcW w:w="1843" w:type="dxa"/>
            <w:vAlign w:val="center"/>
          </w:tcPr>
          <w:p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Thôn Thanh Đông, phường Mường Thanh,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Dược sĩ trung cấp</w:t>
            </w:r>
          </w:p>
        </w:tc>
        <w:tc>
          <w:tcPr>
            <w:tcW w:w="1545" w:type="dxa"/>
            <w:vAlign w:val="center"/>
          </w:tcPr>
          <w:p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15/07/2024 Trường Trung cấp Y khoa Hà Nội</w:t>
            </w:r>
          </w:p>
        </w:tc>
        <w:tc>
          <w:tcPr>
            <w:tcW w:w="1338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875" w:type="dxa"/>
            <w:vAlign w:val="center"/>
          </w:tcPr>
          <w:p>
            <w:pPr>
              <w:spacing w:after="120"/>
              <w:jc w:val="center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>
            <w:pPr>
              <w:spacing w:after="120"/>
              <w:jc w:val="both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904/CCHN-D-SYT-ĐB</w:t>
            </w:r>
          </w:p>
        </w:tc>
      </w:tr>
      <w:tr>
        <w:tc>
          <w:tcPr>
            <w:tcW w:w="565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1403" w:type="dxa"/>
            <w:shd w:val="clear" w:color="auto" w:fill="auto"/>
            <w:vAlign w:val="center"/>
          </w:tcPr>
          <w:p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Lê Ngọc Thảo Chi</w:t>
            </w:r>
          </w:p>
        </w:tc>
        <w:tc>
          <w:tcPr>
            <w:tcW w:w="1254" w:type="dxa"/>
            <w:shd w:val="clear" w:color="auto" w:fill="auto"/>
            <w:vAlign w:val="center"/>
          </w:tcPr>
          <w:p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Ngày 06 tháng 11 năm 1997</w:t>
            </w:r>
          </w:p>
        </w:tc>
        <w:tc>
          <w:tcPr>
            <w:tcW w:w="2307" w:type="dxa"/>
            <w:vAlign w:val="center"/>
          </w:tcPr>
          <w:p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014197001376; Ngày cấp 09/04/2021; Nơi cấp Cục Cảnh sát Quản lý hành chính về trật tự xã hội</w:t>
            </w:r>
          </w:p>
        </w:tc>
        <w:tc>
          <w:tcPr>
            <w:tcW w:w="1843" w:type="dxa"/>
            <w:vAlign w:val="center"/>
          </w:tcPr>
          <w:p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Số nhà 41, tổ 21, phường Điện Biên Phủ,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Dược sĩ trung cấp</w:t>
            </w:r>
          </w:p>
        </w:tc>
        <w:tc>
          <w:tcPr>
            <w:tcW w:w="1545" w:type="dxa"/>
            <w:vAlign w:val="center"/>
          </w:tcPr>
          <w:p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25/08/2022 Trường Cao đẳng y tế Điện Biên</w:t>
            </w:r>
          </w:p>
        </w:tc>
        <w:tc>
          <w:tcPr>
            <w:tcW w:w="1338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875" w:type="dxa"/>
            <w:vAlign w:val="center"/>
          </w:tcPr>
          <w:p>
            <w:pPr>
              <w:spacing w:after="120"/>
              <w:jc w:val="center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>
            <w:pPr>
              <w:spacing w:after="120"/>
              <w:jc w:val="both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905/CCHN-D-SYT-ĐB</w:t>
            </w:r>
          </w:p>
        </w:tc>
      </w:tr>
      <w:tr>
        <w:tc>
          <w:tcPr>
            <w:tcW w:w="565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403" w:type="dxa"/>
            <w:shd w:val="clear" w:color="auto" w:fill="auto"/>
            <w:vAlign w:val="center"/>
          </w:tcPr>
          <w:p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Trần Thị Hằng</w:t>
            </w:r>
          </w:p>
        </w:tc>
        <w:tc>
          <w:tcPr>
            <w:tcW w:w="1254" w:type="dxa"/>
            <w:shd w:val="clear" w:color="auto" w:fill="auto"/>
            <w:vAlign w:val="center"/>
          </w:tcPr>
          <w:p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Ngày 28 tháng 12 năm 1998</w:t>
            </w:r>
          </w:p>
        </w:tc>
        <w:tc>
          <w:tcPr>
            <w:tcW w:w="2307" w:type="dxa"/>
            <w:vAlign w:val="center"/>
          </w:tcPr>
          <w:p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011198000515; Ngày cấp 09/09/2024; Nơi cấp Bộ Công An</w:t>
            </w:r>
          </w:p>
        </w:tc>
        <w:tc>
          <w:tcPr>
            <w:tcW w:w="1843" w:type="dxa"/>
            <w:vAlign w:val="center"/>
          </w:tcPr>
          <w:p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Số nhà 58, tổ 4, phường Mường Thanh,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Dược sĩ cao đẳng</w:t>
            </w:r>
          </w:p>
        </w:tc>
        <w:tc>
          <w:tcPr>
            <w:tcW w:w="1545" w:type="dxa"/>
            <w:vAlign w:val="center"/>
          </w:tcPr>
          <w:p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09/09/2019 Trường Cao đẳng dược Trung ương Hải Dương</w:t>
            </w:r>
          </w:p>
        </w:tc>
        <w:tc>
          <w:tcPr>
            <w:tcW w:w="1338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875" w:type="dxa"/>
            <w:vAlign w:val="center"/>
          </w:tcPr>
          <w:p>
            <w:pPr>
              <w:spacing w:after="120"/>
              <w:jc w:val="center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>
            <w:pPr>
              <w:spacing w:after="120"/>
              <w:jc w:val="both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906/CCHN-D-SYT-ĐB</w:t>
            </w:r>
          </w:p>
        </w:tc>
      </w:tr>
      <w:tr>
        <w:tc>
          <w:tcPr>
            <w:tcW w:w="565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5</w:t>
            </w:r>
          </w:p>
        </w:tc>
        <w:tc>
          <w:tcPr>
            <w:tcW w:w="1403" w:type="dxa"/>
            <w:shd w:val="clear" w:color="auto" w:fill="auto"/>
            <w:vAlign w:val="center"/>
          </w:tcPr>
          <w:p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Trần Thị Hồng Phúc</w:t>
            </w:r>
          </w:p>
        </w:tc>
        <w:tc>
          <w:tcPr>
            <w:tcW w:w="1254" w:type="dxa"/>
            <w:shd w:val="clear" w:color="auto" w:fill="auto"/>
            <w:vAlign w:val="center"/>
          </w:tcPr>
          <w:p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Ngày 04 tháng 01 năm 2000</w:t>
            </w:r>
          </w:p>
        </w:tc>
        <w:tc>
          <w:tcPr>
            <w:tcW w:w="2307" w:type="dxa"/>
            <w:vAlign w:val="center"/>
          </w:tcPr>
          <w:p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011300006879; Ngày cấp 25/02/2026; Nơi cấp Bộ Công An</w:t>
            </w:r>
          </w:p>
        </w:tc>
        <w:tc>
          <w:tcPr>
            <w:tcW w:w="1843" w:type="dxa"/>
            <w:vAlign w:val="center"/>
          </w:tcPr>
          <w:p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Đội 7, phường Mường Thanh,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Dược sĩ cao đẳng</w:t>
            </w:r>
          </w:p>
        </w:tc>
        <w:tc>
          <w:tcPr>
            <w:tcW w:w="1545" w:type="dxa"/>
            <w:vAlign w:val="center"/>
          </w:tcPr>
          <w:p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12/09/2022 Trường Cao đẳng y tế Hà Nội </w:t>
            </w:r>
          </w:p>
        </w:tc>
        <w:tc>
          <w:tcPr>
            <w:tcW w:w="1338" w:type="dxa"/>
            <w:shd w:val="clear" w:color="auto" w:fill="auto"/>
            <w:vAlign w:val="center"/>
          </w:tcPr>
          <w:p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875" w:type="dxa"/>
            <w:vAlign w:val="center"/>
          </w:tcPr>
          <w:p>
            <w:pPr>
              <w:spacing w:after="120"/>
              <w:jc w:val="center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>
            <w:pPr>
              <w:spacing w:after="120"/>
              <w:jc w:val="both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907/CCHN-D-SYT-ĐB</w:t>
            </w:r>
          </w:p>
        </w:tc>
      </w:tr>
    </w:tbl>
    <w:p>
      <w:pPr>
        <w:spacing w:before="240" w:after="240"/>
        <w:rPr>
          <w:b/>
          <w:bCs/>
          <w:szCs w:val="28"/>
        </w:rPr>
      </w:pPr>
      <w:r>
        <w:rPr>
          <w:b/>
          <w:bCs/>
          <w:szCs w:val="28"/>
        </w:rPr>
        <w:t>2. Danh sách cá nhân được điều chỉnh chứng chỉ hành nghề dược: 01 cá nhân</w:t>
      </w:r>
    </w:p>
    <w:tbl>
      <w:tblPr>
        <w:tblW w:w="5547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11"/>
        <w:gridCol w:w="877"/>
        <w:gridCol w:w="1840"/>
        <w:gridCol w:w="1215"/>
        <w:gridCol w:w="1051"/>
        <w:gridCol w:w="1401"/>
        <w:gridCol w:w="2483"/>
        <w:gridCol w:w="2679"/>
        <w:gridCol w:w="1133"/>
        <w:gridCol w:w="1420"/>
      </w:tblGrid>
      <w:tr>
        <w:trPr>
          <w:tblHeader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>
              <w:rPr>
                <w:b/>
                <w:bCs/>
                <w:spacing w:val="-4"/>
                <w:sz w:val="26"/>
                <w:szCs w:val="26"/>
              </w:rPr>
              <w:t>TT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>
              <w:rPr>
                <w:b/>
                <w:bCs/>
                <w:spacing w:val="-4"/>
                <w:sz w:val="26"/>
                <w:szCs w:val="26"/>
              </w:rPr>
              <w:t>Họ và tên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>
              <w:rPr>
                <w:b/>
                <w:bCs/>
                <w:spacing w:val="-4"/>
                <w:sz w:val="26"/>
                <w:szCs w:val="26"/>
              </w:rPr>
              <w:t>Năm sinh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>
              <w:rPr>
                <w:b/>
                <w:bCs/>
                <w:spacing w:val="-4"/>
                <w:sz w:val="26"/>
                <w:szCs w:val="26"/>
              </w:rPr>
              <w:t>Số CCCD ngày cấp, nơi cấp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bCs/>
                <w:spacing w:val="-4"/>
                <w:sz w:val="26"/>
                <w:szCs w:val="26"/>
              </w:rPr>
            </w:pPr>
            <w:r>
              <w:rPr>
                <w:b/>
                <w:bCs/>
                <w:spacing w:val="-4"/>
                <w:sz w:val="26"/>
                <w:szCs w:val="26"/>
              </w:rPr>
              <w:t>Địa chỉ thường trú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>
              <w:rPr>
                <w:b/>
                <w:bCs/>
                <w:spacing w:val="-4"/>
                <w:sz w:val="26"/>
                <w:szCs w:val="26"/>
              </w:rPr>
              <w:t>Trình độ chuyên môn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>
              <w:rPr>
                <w:b/>
                <w:bCs/>
                <w:spacing w:val="-4"/>
                <w:sz w:val="26"/>
                <w:szCs w:val="26"/>
              </w:rPr>
              <w:t>Năm tốt nghiệp, Cơ sở đào tạo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>
              <w:rPr>
                <w:b/>
                <w:spacing w:val="-4"/>
                <w:sz w:val="26"/>
                <w:szCs w:val="26"/>
              </w:rPr>
              <w:t>Nội dung đã được cấp Chứng chỉ hàng nghề dược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>
              <w:rPr>
                <w:b/>
                <w:spacing w:val="-4"/>
                <w:sz w:val="26"/>
                <w:szCs w:val="26"/>
              </w:rPr>
              <w:t>Nội dung điều chỉnh Chứng chỉ hành nghề dược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>
              <w:rPr>
                <w:b/>
                <w:bCs/>
                <w:spacing w:val="-4"/>
                <w:sz w:val="26"/>
                <w:szCs w:val="26"/>
              </w:rPr>
              <w:t>Hình thức cấp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>
              <w:rPr>
                <w:b/>
                <w:bCs/>
                <w:spacing w:val="-4"/>
                <w:sz w:val="26"/>
                <w:szCs w:val="26"/>
              </w:rPr>
              <w:t>Số CCHND</w:t>
            </w:r>
          </w:p>
        </w:tc>
      </w:tr>
      <w:t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bCs/>
                <w:spacing w:val="-4"/>
                <w:sz w:val="26"/>
                <w:szCs w:val="26"/>
              </w:rPr>
            </w:pPr>
            <w:r>
              <w:rPr>
                <w:bCs/>
                <w:spacing w:val="-4"/>
                <w:sz w:val="26"/>
                <w:szCs w:val="26"/>
              </w:rPr>
              <w:t>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Khoàng Hoàng Kim Oanh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Ngày 14 tháng 09 năm 1983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011183005423; Ngày cấp 02/06/2022; Nơi cấp Cục Cảnh sát Quản lý hành chính về trật tự xã hội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Tổ 5, ph</w:t>
            </w:r>
            <w:r>
              <w:rPr>
                <w:rFonts w:hint="eastAsia"/>
                <w:bCs/>
                <w:sz w:val="26"/>
                <w:szCs w:val="26"/>
              </w:rPr>
              <w:t>ư</w:t>
            </w:r>
            <w:r>
              <w:rPr>
                <w:bCs/>
                <w:sz w:val="26"/>
                <w:szCs w:val="26"/>
              </w:rPr>
              <w:t>ờng M</w:t>
            </w:r>
            <w:r>
              <w:rPr>
                <w:rFonts w:hint="eastAsia"/>
                <w:bCs/>
                <w:sz w:val="26"/>
                <w:szCs w:val="26"/>
              </w:rPr>
              <w:t>ư</w:t>
            </w:r>
            <w:r>
              <w:rPr>
                <w:bCs/>
                <w:sz w:val="26"/>
                <w:szCs w:val="26"/>
              </w:rPr>
              <w:t xml:space="preserve">ờng Lay, tỉnh </w:t>
            </w:r>
            <w:r>
              <w:rPr>
                <w:rFonts w:hint="eastAsia"/>
                <w:bCs/>
                <w:sz w:val="26"/>
                <w:szCs w:val="26"/>
              </w:rPr>
              <w:t>Đ</w:t>
            </w:r>
            <w:r>
              <w:rPr>
                <w:bCs/>
                <w:sz w:val="26"/>
                <w:szCs w:val="26"/>
              </w:rPr>
              <w:t>iện Biên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Dược sĩ đại học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25/01/2024 Trường Đại học Thành Đô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Số CMND/Hộ chiếu 040266828; Ngày cấp 16/10/2020; Nơi cấp Công an tỉnh Điện Biên</w:t>
            </w:r>
          </w:p>
          <w:p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Địa chỉ thường trú: Tổ 5, ph</w:t>
            </w:r>
            <w:r>
              <w:rPr>
                <w:rFonts w:hint="eastAsia"/>
                <w:bCs/>
                <w:sz w:val="26"/>
                <w:szCs w:val="26"/>
              </w:rPr>
              <w:t>ư</w:t>
            </w:r>
            <w:r>
              <w:rPr>
                <w:bCs/>
                <w:sz w:val="26"/>
                <w:szCs w:val="26"/>
              </w:rPr>
              <w:t xml:space="preserve">ờng Na Lay, thị xã Mường Lay, tỉnh </w:t>
            </w:r>
            <w:r>
              <w:rPr>
                <w:rFonts w:hint="eastAsia"/>
                <w:bCs/>
                <w:sz w:val="26"/>
                <w:szCs w:val="26"/>
              </w:rPr>
              <w:t>Đ</w:t>
            </w:r>
            <w:r>
              <w:rPr>
                <w:bCs/>
                <w:sz w:val="26"/>
                <w:szCs w:val="26"/>
              </w:rPr>
              <w:t>iện Biên.</w:t>
            </w:r>
          </w:p>
          <w:p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Trình độ chuyên môn: Dược sĩ cao đẳng</w:t>
            </w:r>
          </w:p>
          <w:p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Phạm vi hoạt động chuyên môn: Quầy thuốc; Tủ thuốc trạm </w:t>
            </w:r>
            <w:r>
              <w:rPr>
                <w:bCs/>
                <w:sz w:val="26"/>
                <w:szCs w:val="26"/>
              </w:rPr>
              <w:lastRenderedPageBreak/>
              <w:t>y tế xã; Cơ sở bán lẻ dược liệu, thuốc dược liệu, thuốc cổ truyền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-Số CCCD 011183005423; Ngày cấp 06/02/2022; N</w:t>
            </w:r>
            <w:r>
              <w:rPr>
                <w:rFonts w:hint="eastAsia"/>
                <w:bCs/>
                <w:sz w:val="26"/>
                <w:szCs w:val="26"/>
              </w:rPr>
              <w:t>ơ</w:t>
            </w:r>
            <w:r>
              <w:rPr>
                <w:bCs/>
                <w:sz w:val="26"/>
                <w:szCs w:val="26"/>
              </w:rPr>
              <w:t>i cấp Cục Cảnh sát Quản lý hành chính về trật tự xã hội</w:t>
            </w:r>
          </w:p>
          <w:p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Địa chỉ thường trú: Tổ 5, ph</w:t>
            </w:r>
            <w:r>
              <w:rPr>
                <w:rFonts w:hint="eastAsia"/>
                <w:bCs/>
                <w:sz w:val="26"/>
                <w:szCs w:val="26"/>
              </w:rPr>
              <w:t>ư</w:t>
            </w:r>
            <w:r>
              <w:rPr>
                <w:bCs/>
                <w:sz w:val="26"/>
                <w:szCs w:val="26"/>
              </w:rPr>
              <w:t>ờng M</w:t>
            </w:r>
            <w:r>
              <w:rPr>
                <w:rFonts w:hint="eastAsia"/>
                <w:bCs/>
                <w:sz w:val="26"/>
                <w:szCs w:val="26"/>
              </w:rPr>
              <w:t>ư</w:t>
            </w:r>
            <w:r>
              <w:rPr>
                <w:bCs/>
                <w:sz w:val="26"/>
                <w:szCs w:val="26"/>
              </w:rPr>
              <w:t xml:space="preserve">ờng Lay, tỉnh </w:t>
            </w:r>
            <w:r>
              <w:rPr>
                <w:rFonts w:hint="eastAsia"/>
                <w:bCs/>
                <w:sz w:val="26"/>
                <w:szCs w:val="26"/>
              </w:rPr>
              <w:t>Đ</w:t>
            </w:r>
            <w:r>
              <w:rPr>
                <w:bCs/>
                <w:sz w:val="26"/>
                <w:szCs w:val="26"/>
              </w:rPr>
              <w:t>iện Biên</w:t>
            </w:r>
          </w:p>
          <w:p>
            <w:pPr>
              <w:rPr>
                <w:bCs/>
                <w:sz w:val="26"/>
                <w:szCs w:val="26"/>
              </w:rPr>
            </w:pPr>
          </w:p>
          <w:p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Văn bằng chuyên môn: Bằng tốt nghiệp đại học dược</w:t>
            </w:r>
          </w:p>
          <w:p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Phạm vi hoạt động chuyên môn: Người chịu trách nhiệm </w:t>
            </w:r>
            <w:r>
              <w:rPr>
                <w:bCs/>
                <w:sz w:val="26"/>
                <w:szCs w:val="26"/>
              </w:rPr>
              <w:lastRenderedPageBreak/>
              <w:t>chuyên môn về dược của Nhà thuốc, Quầy thuốc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lastRenderedPageBreak/>
              <w:t>Xét hồ sơ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347/CCHN-D-SYT-ĐB</w:t>
            </w:r>
          </w:p>
        </w:tc>
      </w:tr>
    </w:tbl>
    <w:p>
      <w:pPr>
        <w:spacing w:before="120" w:after="120"/>
        <w:rPr>
          <w:bCs/>
          <w:sz w:val="26"/>
          <w:szCs w:val="26"/>
        </w:rPr>
      </w:pPr>
    </w:p>
    <w:sectPr>
      <w:pgSz w:w="16840" w:h="11907" w:orient="landscape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3</w:t>
    </w:r>
    <w:r>
      <w:rPr>
        <w:rFonts w:ascii="Times New Roman" w:hAnsi="Times New Roman"/>
        <w:noProof/>
      </w:rPr>
      <w:fldChar w:fldCharType="end"/>
    </w:r>
  </w:p>
  <w:p>
    <w:pPr>
      <w:pStyle w:val="Head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visionView w:inkAnnotations="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1439990F-7F50-4411-A667-DAA51DB57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81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836D9-E5DB-42E0-8239-B46127615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3829</TotalTime>
  <Pages>4</Pages>
  <Words>783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225</cp:revision>
  <cp:lastPrinted>2025-09-25T08:13:00Z</cp:lastPrinted>
  <dcterms:created xsi:type="dcterms:W3CDTF">2024-07-29T03:51:00Z</dcterms:created>
  <dcterms:modified xsi:type="dcterms:W3CDTF">2026-03-11T00:41:00Z</dcterms:modified>
</cp:coreProperties>
</file>