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953"/>
      </w:tblGrid>
      <w:tr>
        <w:tc>
          <w:tcPr>
            <w:tcW w:w="322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NyQaftoAAAAHAQAADwAAAAAAAAAAAAAAAAB4BAAAZHJzL2Rvd25yZXYueG1sUEsF&#10;BgAAAAAEAAQA8wAAAH8FAAAAAA==&#10;"/>
                  </w:pict>
                </mc:Fallback>
              </mc:AlternateContent>
            </w:r>
          </w:p>
          <w:p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554/QĐ-SYT</w:t>
            </w:r>
          </w:p>
        </w:tc>
        <w:tc>
          <w:tcPr>
            <w:tcW w:w="5953" w:type="dxa"/>
          </w:tcPr>
          <w:p>
            <w:pPr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38735</wp:posOffset>
                      </wp:positionV>
                      <wp:extent cx="19621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1pt,3.05pt" to="218.6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" strokecolor="black [3040]"/>
                  </w:pict>
                </mc:Fallback>
              </mc:AlternateContent>
            </w:r>
          </w:p>
          <w:p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>
              <w:rPr>
                <w:i/>
                <w:sz w:val="26"/>
                <w:szCs w:val="26"/>
              </w:rPr>
              <w:t xml:space="preserve"> ngày 31 tháng 3 năm 2026</w:t>
            </w:r>
          </w:p>
        </w:tc>
      </w:tr>
    </w:tbl>
    <w:p>
      <w:pPr>
        <w:rPr>
          <w:szCs w:val="28"/>
        </w:rPr>
      </w:pP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</w:t>
      </w: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Cấp Chứng chỉ hành nghề Dược (Đợt 4) năm 2026</w:t>
      </w:r>
    </w:p>
    <w:p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23495</wp:posOffset>
                </wp:positionV>
                <wp:extent cx="145923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2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5pt,1.85pt" to="286.3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" strokecolor="black [3040]"/>
            </w:pict>
          </mc:Fallback>
        </mc:AlternateContent>
      </w: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GIÁM ĐỐC SỞ Y TẾ TỈNH ĐIỆN BIÊN </w:t>
      </w:r>
    </w:p>
    <w:p>
      <w:pPr>
        <w:spacing w:after="120"/>
        <w:ind w:firstLine="709"/>
        <w:jc w:val="both"/>
        <w:rPr>
          <w:i/>
          <w:szCs w:val="28"/>
        </w:rPr>
      </w:pPr>
    </w:p>
    <w:p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Luật Dược ngày 06/4/2016; Luật sửa đổi, bổ sung một số điều của Luật Dược ngày 21/11/2024;</w:t>
      </w:r>
    </w:p>
    <w:p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sơ;</w:t>
      </w:r>
    </w:p>
    <w:p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Biên bản họp của Hội đồng tư vấn cấp chứng chỉ hành nghề dược ngày 31 tháng 3 năm 2026;</w:t>
      </w:r>
    </w:p>
    <w:p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 đề nghị của Trưởng phòng Nghiệp vụ Y - Dược, Sở Y tế,</w:t>
      </w:r>
    </w:p>
    <w:p>
      <w:pPr>
        <w:spacing w:before="240"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ĐỊNH:</w:t>
      </w:r>
    </w:p>
    <w:p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1.</w:t>
      </w:r>
      <w:r>
        <w:rPr>
          <w:szCs w:val="28"/>
        </w:rPr>
        <w:t xml:space="preserve"> Cấp Chứng chỉ hành nghề Dược (Đợt 4) năm 2026 cho 08 cá nhân có nhu cầu hành nghề d</w:t>
      </w:r>
      <w:r>
        <w:rPr>
          <w:rFonts w:hint="eastAsia"/>
          <w:szCs w:val="28"/>
        </w:rPr>
        <w:t>ư</w:t>
      </w:r>
      <w:r>
        <w:rPr>
          <w:szCs w:val="28"/>
        </w:rPr>
        <w:t xml:space="preserve">ợc trên </w:t>
      </w:r>
      <w:r>
        <w:rPr>
          <w:rFonts w:hint="eastAsia"/>
          <w:szCs w:val="28"/>
        </w:rPr>
        <w:t>đ</w:t>
      </w:r>
      <w:r>
        <w:rPr>
          <w:szCs w:val="28"/>
        </w:rPr>
        <w:t>ịa bàn tỉnh Điện Biên</w:t>
      </w:r>
      <w:r>
        <w:rPr>
          <w:bCs/>
          <w:szCs w:val="28"/>
        </w:rPr>
        <w:t xml:space="preserve"> </w:t>
      </w:r>
      <w:r>
        <w:rPr>
          <w:i/>
          <w:szCs w:val="28"/>
        </w:rPr>
        <w:t>(Danh sách kèm theo)</w:t>
      </w:r>
      <w:r>
        <w:rPr>
          <w:szCs w:val="28"/>
        </w:rPr>
        <w:t>.</w:t>
      </w:r>
    </w:p>
    <w:p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2.</w:t>
      </w:r>
      <w:r>
        <w:rPr>
          <w:szCs w:val="28"/>
        </w:rPr>
        <w:t xml:space="preserve"> Các cá nhân được Cấp Chứng chỉ hành nghề Dược </w:t>
      </w:r>
      <w:r>
        <w:rPr>
          <w:bCs/>
          <w:szCs w:val="28"/>
        </w:rPr>
        <w:t xml:space="preserve">tại Điều 1 </w:t>
      </w:r>
      <w:r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>
      <w:pPr>
        <w:spacing w:before="120"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Điều 3. </w:t>
      </w:r>
      <w:r>
        <w:rPr>
          <w:szCs w:val="28"/>
        </w:rPr>
        <w:t>Quyết định này có hiệu lực thi hành kể từ ngày ký ban hành.</w:t>
      </w:r>
      <w:r>
        <w:rPr>
          <w:b/>
          <w:bCs/>
          <w:szCs w:val="28"/>
        </w:rPr>
        <w:t xml:space="preserve"> </w:t>
      </w:r>
    </w:p>
    <w:p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>
        <w:rPr>
          <w:bCs/>
          <w:spacing w:val="-2"/>
          <w:szCs w:val="28"/>
        </w:rPr>
        <w:t>T</w:t>
      </w:r>
      <w:r>
        <w:rPr>
          <w:spacing w:val="-2"/>
          <w:szCs w:val="28"/>
        </w:rPr>
        <w:t xml:space="preserve">rưởng Phòng Nghiệp vụ Y- Dược Sở Y tế, Thủ trưởng các đơn vị liên quan và các cá nhân được cấp Chứng chỉ hành nghề Dược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>
        <w:trPr>
          <w:trHeight w:val="142"/>
        </w:trPr>
        <w:tc>
          <w:tcPr>
            <w:tcW w:w="4253" w:type="dxa"/>
          </w:tcPr>
          <w:p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Điều 3;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Sở Y tế các tỉnh, thành phố;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phường, xã: Điện Biên Phủ,   Mường Thanh, Tuần Giáo, Sín Thầu,    Thanh Nưa, Mường Nhé, Mường Nhà (Ph/h);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992" w:type="dxa"/>
          </w:tcPr>
          <w:p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GIÁM </w:t>
            </w:r>
            <w:r>
              <w:rPr>
                <w:rFonts w:cs="Arial"/>
                <w:b/>
                <w:bCs/>
                <w:szCs w:val="28"/>
              </w:rPr>
              <w:t>ĐỐ</w:t>
            </w:r>
            <w:r>
              <w:rPr>
                <w:b/>
                <w:bCs/>
                <w:szCs w:val="28"/>
              </w:rPr>
              <w:t>C</w:t>
            </w:r>
          </w:p>
          <w:p>
            <w:pPr>
              <w:jc w:val="center"/>
              <w:rPr>
                <w:b/>
                <w:bCs/>
                <w:szCs w:val="28"/>
              </w:rPr>
            </w:pPr>
          </w:p>
          <w:p>
            <w:pPr>
              <w:rPr>
                <w:b/>
                <w:bCs/>
                <w:szCs w:val="28"/>
              </w:rPr>
            </w:pPr>
          </w:p>
          <w:p>
            <w:pPr>
              <w:jc w:val="center"/>
              <w:rPr>
                <w:b/>
                <w:bCs/>
                <w:szCs w:val="28"/>
              </w:rPr>
            </w:pPr>
          </w:p>
          <w:p>
            <w:pPr>
              <w:jc w:val="center"/>
              <w:rPr>
                <w:b/>
                <w:bCs/>
                <w:szCs w:val="28"/>
              </w:rPr>
            </w:pPr>
          </w:p>
          <w:p>
            <w:pPr>
              <w:jc w:val="center"/>
              <w:rPr>
                <w:b/>
                <w:bCs/>
                <w:szCs w:val="28"/>
                <w:vertAlign w:val="subscript"/>
              </w:rPr>
            </w:pP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  <w:vertAlign w:val="subscript"/>
              </w:rPr>
              <w:softHyphen/>
            </w:r>
            <w:bookmarkStart w:id="0" w:name="_GoBack"/>
            <w:bookmarkEnd w:id="0"/>
            <w:r>
              <w:rPr>
                <w:b/>
                <w:bCs/>
                <w:szCs w:val="28"/>
              </w:rPr>
              <w:t>Phạm Giang Nam</w:t>
            </w:r>
          </w:p>
        </w:tc>
      </w:tr>
    </w:tbl>
    <w:p>
      <w:pPr>
        <w:tabs>
          <w:tab w:val="left" w:pos="3710"/>
        </w:tabs>
        <w:jc w:val="center"/>
        <w:rPr>
          <w:b/>
          <w:bCs/>
          <w:sz w:val="26"/>
          <w:szCs w:val="28"/>
        </w:rPr>
        <w:sectPr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DANH SÁCH CÁ NHÂN ĐƯỢC CẤP CHỨNG CHỈ HÀNH NGHỀ DƯỢC </w:t>
      </w:r>
    </w:p>
    <w:p>
      <w:pPr>
        <w:spacing w:after="120"/>
        <w:jc w:val="center"/>
        <w:rPr>
          <w:bCs/>
          <w:i/>
          <w:szCs w:val="28"/>
        </w:rPr>
      </w:pPr>
      <w:r>
        <w:rPr>
          <w:bCs/>
          <w:i/>
          <w:noProof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247015</wp:posOffset>
                </wp:positionV>
                <wp:extent cx="3762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62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3.7pt,19.45pt" to="499.9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" strokecolor="black [3040]"/>
            </w:pict>
          </mc:Fallback>
        </mc:AlternateContent>
      </w:r>
      <w:r>
        <w:rPr>
          <w:bCs/>
          <w:i/>
          <w:szCs w:val="28"/>
        </w:rPr>
        <w:t>(Kèm theo Quyết định số 554/QĐ-SYT ngày 31 tháng 3 năm 2026 của Sở Y tế tỉnh Điện Biên)</w:t>
      </w:r>
    </w:p>
    <w:p>
      <w:pPr>
        <w:spacing w:after="120"/>
        <w:jc w:val="center"/>
        <w:rPr>
          <w:bCs/>
          <w:i/>
          <w:szCs w:val="28"/>
        </w:rPr>
      </w:pPr>
    </w:p>
    <w:tbl>
      <w:tblPr>
        <w:tblStyle w:val="TableGrid"/>
        <w:tblW w:w="15689" w:type="dxa"/>
        <w:tblInd w:w="-885" w:type="dxa"/>
        <w:tblLook w:val="04A0" w:firstRow="1" w:lastRow="0" w:firstColumn="1" w:lastColumn="0" w:noHBand="0" w:noVBand="1"/>
      </w:tblPr>
      <w:tblGrid>
        <w:gridCol w:w="565"/>
        <w:gridCol w:w="1403"/>
        <w:gridCol w:w="1254"/>
        <w:gridCol w:w="2449"/>
        <w:gridCol w:w="1701"/>
        <w:gridCol w:w="1126"/>
        <w:gridCol w:w="1545"/>
        <w:gridCol w:w="1338"/>
        <w:gridCol w:w="1945"/>
        <w:gridCol w:w="875"/>
        <w:gridCol w:w="1488"/>
      </w:tblGrid>
      <w:tr>
        <w:trPr>
          <w:tblHeader/>
        </w:trPr>
        <w:tc>
          <w:tcPr>
            <w:tcW w:w="565" w:type="dxa"/>
            <w:vAlign w:val="center"/>
          </w:tcPr>
          <w:p>
            <w:pPr>
              <w:spacing w:after="120"/>
              <w:rPr>
                <w:bCs/>
                <w:i/>
                <w:spacing w:val="-2"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Họ và tên</w:t>
            </w:r>
          </w:p>
        </w:tc>
        <w:tc>
          <w:tcPr>
            <w:tcW w:w="1254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Ngày, tháng, năm sinh</w:t>
            </w:r>
          </w:p>
        </w:tc>
        <w:tc>
          <w:tcPr>
            <w:tcW w:w="2449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Số CCCD, ngày cấp, nơi cấp</w:t>
            </w:r>
          </w:p>
        </w:tc>
        <w:tc>
          <w:tcPr>
            <w:tcW w:w="1701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Hộ khẩu thường trú</w:t>
            </w:r>
          </w:p>
        </w:tc>
        <w:tc>
          <w:tcPr>
            <w:tcW w:w="1126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Trình độ chuyên môn</w:t>
            </w:r>
          </w:p>
        </w:tc>
        <w:tc>
          <w:tcPr>
            <w:tcW w:w="1545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Năm tốt nghiệp, Cơ sở đào tạo</w:t>
            </w:r>
          </w:p>
        </w:tc>
        <w:tc>
          <w:tcPr>
            <w:tcW w:w="1338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Phạm vi hoạt động chuyên môn</w:t>
            </w:r>
          </w:p>
        </w:tc>
        <w:tc>
          <w:tcPr>
            <w:tcW w:w="1945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875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Hình thức cấp</w:t>
            </w:r>
          </w:p>
        </w:tc>
        <w:tc>
          <w:tcPr>
            <w:tcW w:w="1488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Số Chứng chỉ hành nghề dược</w:t>
            </w:r>
          </w:p>
        </w:tc>
      </w:tr>
      <w:tr>
        <w:tc>
          <w:tcPr>
            <w:tcW w:w="565" w:type="dxa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Phạm Thị Liên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Ngày 23 tháng 02 năm 1990</w:t>
            </w:r>
          </w:p>
        </w:tc>
        <w:tc>
          <w:tcPr>
            <w:tcW w:w="2449" w:type="dxa"/>
            <w:vAlign w:val="center"/>
          </w:tcPr>
          <w:p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011190002882; Ngày cấp 28/04/2021;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Số nhà 175, tổ 8, ph</w:t>
            </w:r>
            <w:r>
              <w:rPr>
                <w:rFonts w:hint="eastAsia"/>
                <w:bCs/>
                <w:spacing w:val="-2"/>
                <w:sz w:val="26"/>
                <w:szCs w:val="26"/>
              </w:rPr>
              <w:t>ư</w:t>
            </w:r>
            <w:r>
              <w:rPr>
                <w:bCs/>
                <w:spacing w:val="-2"/>
                <w:sz w:val="26"/>
                <w:szCs w:val="26"/>
              </w:rPr>
              <w:t xml:space="preserve">ờng Mường Thanh, tỉnh </w:t>
            </w:r>
            <w:r>
              <w:rPr>
                <w:rFonts w:hint="eastAsia"/>
                <w:bCs/>
                <w:spacing w:val="-2"/>
                <w:sz w:val="26"/>
                <w:szCs w:val="26"/>
              </w:rPr>
              <w:t>Đ</w:t>
            </w:r>
            <w:r>
              <w:rPr>
                <w:bCs/>
                <w:spacing w:val="-2"/>
                <w:sz w:val="26"/>
                <w:szCs w:val="26"/>
              </w:rPr>
              <w:t>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Dược sĩ đại học</w:t>
            </w:r>
          </w:p>
        </w:tc>
        <w:tc>
          <w:tcPr>
            <w:tcW w:w="1545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03/02/2020 Đại học Đại Nam</w:t>
            </w:r>
          </w:p>
        </w:tc>
        <w:tc>
          <w:tcPr>
            <w:tcW w:w="1338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Nhà thuốc, 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spacing w:before="60" w:after="60"/>
              <w:jc w:val="both"/>
              <w:rPr>
                <w:bCs/>
                <w:spacing w:val="-4"/>
                <w:sz w:val="26"/>
                <w:szCs w:val="26"/>
              </w:rPr>
            </w:pPr>
            <w:r>
              <w:rPr>
                <w:bCs/>
                <w:spacing w:val="-4"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875" w:type="dxa"/>
            <w:vAlign w:val="center"/>
          </w:tcPr>
          <w:p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908/CCHN-D-SYT-ĐB</w:t>
            </w:r>
          </w:p>
        </w:tc>
      </w:tr>
      <w:tr>
        <w:tc>
          <w:tcPr>
            <w:tcW w:w="565" w:type="dxa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Nguyễn Văn Khánh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Ngày 18 tháng 03 năm 1970</w:t>
            </w:r>
          </w:p>
        </w:tc>
        <w:tc>
          <w:tcPr>
            <w:tcW w:w="2449" w:type="dxa"/>
            <w:vAlign w:val="center"/>
          </w:tcPr>
          <w:p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034070008759; Ngày cấp 30/03/2021;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Khối Tân Giang, xã Tuần Giáo,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Dược sĩ đại học</w:t>
            </w:r>
          </w:p>
        </w:tc>
        <w:tc>
          <w:tcPr>
            <w:tcW w:w="1545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14/02/2022 Đại học Đại Nam</w:t>
            </w:r>
          </w:p>
        </w:tc>
        <w:tc>
          <w:tcPr>
            <w:tcW w:w="1338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Nhà thuốc, 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875" w:type="dxa"/>
            <w:vAlign w:val="center"/>
          </w:tcPr>
          <w:p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909/CCHN-D-SYT-ĐB</w:t>
            </w:r>
          </w:p>
        </w:tc>
      </w:tr>
      <w:tr>
        <w:tc>
          <w:tcPr>
            <w:tcW w:w="565" w:type="dxa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Cà Thị Ngân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Ngày 20 tháng 02 năm 1997</w:t>
            </w:r>
          </w:p>
        </w:tc>
        <w:tc>
          <w:tcPr>
            <w:tcW w:w="2449" w:type="dxa"/>
            <w:vAlign w:val="center"/>
          </w:tcPr>
          <w:p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011197003759; Ngày cấp 09/05/2021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Bản Xẻ, xã Mường Nhà,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03/06/2024 Trường Trung cấp y dược Thăng Long</w:t>
            </w:r>
          </w:p>
        </w:tc>
        <w:tc>
          <w:tcPr>
            <w:tcW w:w="1338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910/CCHN-D-SYT-ĐB</w:t>
            </w:r>
          </w:p>
        </w:tc>
      </w:tr>
      <w:tr>
        <w:tc>
          <w:tcPr>
            <w:tcW w:w="565" w:type="dxa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Đỗ Thị Hoa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Ngày 10 tháng 03 năm 1997</w:t>
            </w:r>
          </w:p>
        </w:tc>
        <w:tc>
          <w:tcPr>
            <w:tcW w:w="2449" w:type="dxa"/>
            <w:vAlign w:val="center"/>
          </w:tcPr>
          <w:p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011197000189; Ngày cấp 29/03/2021;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Số nhà 82, tổ dân phố 5, ph</w:t>
            </w:r>
            <w:r>
              <w:rPr>
                <w:rFonts w:hint="eastAsia"/>
                <w:bCs/>
                <w:spacing w:val="-2"/>
                <w:sz w:val="26"/>
                <w:szCs w:val="26"/>
              </w:rPr>
              <w:t>ư</w:t>
            </w:r>
            <w:r>
              <w:rPr>
                <w:bCs/>
                <w:spacing w:val="-2"/>
                <w:sz w:val="26"/>
                <w:szCs w:val="26"/>
              </w:rPr>
              <w:t xml:space="preserve">ờng Điện Biên Phủ, tỉnh </w:t>
            </w:r>
            <w:r>
              <w:rPr>
                <w:rFonts w:hint="eastAsia"/>
                <w:bCs/>
                <w:spacing w:val="-2"/>
                <w:sz w:val="26"/>
                <w:szCs w:val="26"/>
              </w:rPr>
              <w:t>Đ</w:t>
            </w:r>
            <w:r>
              <w:rPr>
                <w:bCs/>
                <w:spacing w:val="-2"/>
                <w:sz w:val="26"/>
                <w:szCs w:val="26"/>
              </w:rPr>
              <w:t>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 xml:space="preserve">20/09/2018 Trường Cao đẳng dược trung ương - Hải Dương </w:t>
            </w:r>
          </w:p>
        </w:tc>
        <w:tc>
          <w:tcPr>
            <w:tcW w:w="1338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911/CCHN-D-SYT-ĐB</w:t>
            </w:r>
          </w:p>
        </w:tc>
      </w:tr>
      <w:tr>
        <w:tc>
          <w:tcPr>
            <w:tcW w:w="565" w:type="dxa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Đỗ Thị Thanh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Ngày 14 tháng 10 năm 1986</w:t>
            </w:r>
          </w:p>
        </w:tc>
        <w:tc>
          <w:tcPr>
            <w:tcW w:w="2449" w:type="dxa"/>
            <w:vAlign w:val="center"/>
          </w:tcPr>
          <w:p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034186012983; Ngày cấp 20/04/2021;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Bản Cà Là Pá, xã Sín Thầu,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08/03/2013 Trường Cao đẳng dược Phú Thọ</w:t>
            </w:r>
          </w:p>
        </w:tc>
        <w:tc>
          <w:tcPr>
            <w:tcW w:w="1338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912/CCHN-D-SYT-ĐB</w:t>
            </w:r>
          </w:p>
        </w:tc>
      </w:tr>
      <w:tr>
        <w:tc>
          <w:tcPr>
            <w:tcW w:w="565" w:type="dxa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Lò Thị Hiền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Ngày 22 tháng 09 năm 2001</w:t>
            </w:r>
          </w:p>
        </w:tc>
        <w:tc>
          <w:tcPr>
            <w:tcW w:w="2449" w:type="dxa"/>
            <w:vAlign w:val="center"/>
          </w:tcPr>
          <w:p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0111301005771; Ngày cấp 17/08/2021;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Bản Lọng Tóng, xã Thanh Nưa,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10/01/2023 Trường Cao đẳng y dược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spacing w:val="-2"/>
              </w:rPr>
            </w:pPr>
            <w:r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913/CCHN-D-SYT-ĐB</w:t>
            </w:r>
          </w:p>
        </w:tc>
      </w:tr>
      <w:tr>
        <w:tc>
          <w:tcPr>
            <w:tcW w:w="565" w:type="dxa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Ngô Thị Bích Hồng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Ngày 25 tháng 11 năm 2000</w:t>
            </w:r>
          </w:p>
        </w:tc>
        <w:tc>
          <w:tcPr>
            <w:tcW w:w="2449" w:type="dxa"/>
            <w:vAlign w:val="center"/>
          </w:tcPr>
          <w:p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011300007133; Ngày cấp 07/07/2025; Nơi cấp Bộ Công An</w:t>
            </w:r>
          </w:p>
        </w:tc>
        <w:tc>
          <w:tcPr>
            <w:tcW w:w="1701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Thôn Việt Thanh 5, xã Thanh Nưa,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22/02/2022 Trường Cao đẳng y dược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spacing w:val="-2"/>
              </w:rPr>
            </w:pPr>
            <w:r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914/CCHN-D-SYT-ĐB</w:t>
            </w:r>
          </w:p>
        </w:tc>
      </w:tr>
      <w:tr>
        <w:tc>
          <w:tcPr>
            <w:tcW w:w="565" w:type="dxa"/>
            <w:shd w:val="clear" w:color="auto" w:fill="auto"/>
            <w:vAlign w:val="center"/>
          </w:tcPr>
          <w:p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Lường Thị Trinh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Ngày 10 tháng 11 năm 1996</w:t>
            </w:r>
          </w:p>
        </w:tc>
        <w:tc>
          <w:tcPr>
            <w:tcW w:w="2449" w:type="dxa"/>
            <w:vAlign w:val="center"/>
          </w:tcPr>
          <w:p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011196000648; Ngày cấp 03/04/2021;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Bản Phiêng Kham, xã Mường Nhé,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30/01/2024 Trường Cao đẳng y dược Tuệ Tĩnh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spacing w:val="-2"/>
              </w:rPr>
            </w:pPr>
            <w:r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915/CCHN-D-SYT-ĐB</w:t>
            </w:r>
          </w:p>
        </w:tc>
      </w:tr>
    </w:tbl>
    <w:p>
      <w:pPr>
        <w:spacing w:before="120" w:after="120"/>
        <w:rPr>
          <w:bCs/>
          <w:sz w:val="26"/>
          <w:szCs w:val="26"/>
        </w:rPr>
      </w:pPr>
    </w:p>
    <w:sectPr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B9E36BE4-BD94-4FDD-95C4-E2B6C8E0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8C0CA-2AF8-4084-8596-2AFAF7190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3854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258</cp:revision>
  <cp:lastPrinted>2025-09-25T08:13:00Z</cp:lastPrinted>
  <dcterms:created xsi:type="dcterms:W3CDTF">2024-07-29T03:51:00Z</dcterms:created>
  <dcterms:modified xsi:type="dcterms:W3CDTF">2026-04-01T07:27:00Z</dcterms:modified>
</cp:coreProperties>
</file>