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3064"/>
        <w:gridCol w:w="6116"/>
      </w:tblGrid>
      <w:tr w:rsidR="003F7577" w:rsidRPr="003F7577" w:rsidTr="00BF761F">
        <w:tc>
          <w:tcPr>
            <w:tcW w:w="1669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UBND TỈNH ĐIỆN BIÊN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SỞ Y TẾ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6F9543" wp14:editId="42BE0D0C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50D78D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331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CỘNG HÒA XÃ HỘI CHỦ NGHĨA VIỆT NAM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Độc lập - Tự do - Hạnh phúc</w:t>
            </w:r>
          </w:p>
          <w:p w:rsidR="003F7577" w:rsidRPr="003F7577" w:rsidRDefault="003F7577" w:rsidP="003F7577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0759CF" wp14:editId="050D0284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C8E95AD" id="Straight Connector 4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35pt,2.05pt" to="224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"/>
                  </w:pict>
                </mc:Fallback>
              </mc:AlternateConten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tháng </w:t>
            </w:r>
            <w:r w:rsidR="00A91E86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  <w:r w:rsidRPr="003F7577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Thu hồi Giấy phép hoạt động khám bệnh, chữa bệnh</w:t>
      </w: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62ACA" wp14:editId="564460FF">
                <wp:simplePos x="0" y="0"/>
                <wp:positionH relativeFrom="column">
                  <wp:posOffset>2101215</wp:posOffset>
                </wp:positionH>
                <wp:positionV relativeFrom="paragraph">
                  <wp:posOffset>16510</wp:posOffset>
                </wp:positionV>
                <wp:extent cx="1676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B5B15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1.3pt" to="297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3ku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zp1me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"/>
            </w:pict>
          </mc:Fallback>
        </mc:AlternateContent>
      </w:r>
    </w:p>
    <w:p w:rsidR="003F7577" w:rsidRPr="003F7577" w:rsidRDefault="003F7577" w:rsidP="003F7577">
      <w:pPr>
        <w:spacing w:before="0" w:after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3F7577" w:rsidRPr="003F7577" w:rsidRDefault="003F7577" w:rsidP="003F7577">
      <w:pPr>
        <w:keepNext/>
        <w:keepLines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31/12/2023 của Bộ trưởng Bộ Y tế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Căn cứ Đơn đề nghị thu hồi Giấy phép hoạt động của 0</w:t>
      </w:r>
      <w:r w:rsidR="00A91E86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3</w:t>
      </w: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 xml:space="preserve"> cơ sở khám bệnh, chữa bệnh;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i/>
          <w:spacing w:val="4"/>
          <w:position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Căn cứ Biên bản họp ngày 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2</w:t>
      </w:r>
      <w:r w:rsidR="005734F0"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0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tháng </w:t>
      </w:r>
      <w:r w:rsidR="005734F0"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5734F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năm 2026</w:t>
      </w:r>
      <w:bookmarkStart w:id="0" w:name="_GoBack"/>
      <w:bookmarkEnd w:id="0"/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của Hội đồng thẩm định cấp mới, cấp lại, cấp điều chỉnh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  <w:lang w:val="pt-BR"/>
        </w:rPr>
        <w:t xml:space="preserve"> Giấy phép hoạt động khám bệnh chữa bệnh</w:t>
      </w:r>
      <w:r w:rsidRPr="003F7577"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:rsidR="003F7577" w:rsidRPr="003F7577" w:rsidRDefault="003F7577" w:rsidP="003F7577">
      <w:pPr>
        <w:keepNext/>
        <w:ind w:firstLine="567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Theo đề nghị của Trưởng Phòng Nghiệp vụ Y - Dược, Sở Y tế,</w:t>
      </w:r>
    </w:p>
    <w:p w:rsidR="003F7577" w:rsidRPr="003F7577" w:rsidRDefault="003F7577" w:rsidP="003F7577">
      <w:pPr>
        <w:spacing w:before="200" w:after="20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QUYẾT ĐỊNH: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1. 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Thu hồi Giấy phép hoạt động khám bệnh, chữa bệnh của 0</w:t>
      </w:r>
      <w:r w:rsidR="00A91E86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3</w:t>
      </w:r>
      <w:r w:rsidRPr="003F7577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cơ sở khám bệnh, chữa bệnh (Danh sách kèm theo). 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Điều 2. </w:t>
      </w:r>
      <w:r w:rsidRPr="003F7577">
        <w:rPr>
          <w:rFonts w:ascii="Times New Roman" w:eastAsia="Times New Roman" w:hAnsi="Times New Roman" w:cs="Times New Roman"/>
          <w:spacing w:val="-2"/>
          <w:sz w:val="28"/>
          <w:szCs w:val="28"/>
        </w:rPr>
        <w:t>Lý do thu hồi: Cơ sở khám bệnh, chữa bệnh tự đề nghị thu hồi Giấy phép hoạt động khám bệnh, chữa bệnh.</w:t>
      </w:r>
    </w:p>
    <w:p w:rsidR="003F7577" w:rsidRPr="003F7577" w:rsidRDefault="003F7577" w:rsidP="003F7577">
      <w:pPr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</w:pPr>
      <w:r w:rsidRPr="003F757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Điều 3. 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hu hồi Giấy phép hoạt động khám bệnh, chữa bệnh tại Điều 1 không được thực hiện hoạt động khám bệnh, chữa bệnh kể từ ngày 2</w:t>
      </w:r>
      <w:r w:rsidR="00A91E8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1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tháng </w:t>
      </w:r>
      <w:r w:rsidR="00A91E86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4</w:t>
      </w:r>
      <w:r w:rsidRPr="003F757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năm 2026 dưới bất kỳ hình thức nào và chỉ được tiếp tục hoạt động khám bệnh, chữa bệnh khi được cơ quan có thẩm quyền cho phép</w:t>
      </w:r>
      <w:r w:rsidRPr="003F75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</w:p>
    <w:p w:rsidR="003F7577" w:rsidRPr="003F7577" w:rsidRDefault="003F7577" w:rsidP="003F757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8"/>
        </w:rPr>
        <w:tab/>
      </w:r>
      <w:r w:rsidRPr="003F7577">
        <w:rPr>
          <w:rFonts w:ascii="Times New Roman" w:eastAsia="Times New Roman" w:hAnsi="Times New Roman" w:cs="Times New Roman"/>
          <w:b/>
          <w:sz w:val="28"/>
          <w:szCs w:val="28"/>
        </w:rPr>
        <w:t>Điều 4.</w:t>
      </w:r>
      <w:r w:rsidRPr="003F7577">
        <w:rPr>
          <w:rFonts w:ascii="Times New Roman" w:eastAsia="Times New Roman" w:hAnsi="Times New Roman" w:cs="Times New Roman"/>
          <w:sz w:val="28"/>
          <w:szCs w:val="28"/>
        </w:rPr>
        <w:t xml:space="preserve"> Quyết định có hiệu lực thi hành kể từ ngày ký ban hành. </w:t>
      </w:r>
    </w:p>
    <w:p w:rsidR="003F7577" w:rsidRPr="003F7577" w:rsidRDefault="003F7577" w:rsidP="003F7577">
      <w:pPr>
        <w:spacing w:after="240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Chánh Văn phòng Sở Y tế, Trưởng các Phòng chức năng Sở Y tế, Thủ trưởng các đơn vị liên quan và 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Cơ sở khám bệnh, chữa bệnh </w:t>
      </w:r>
      <w:r w:rsidR="00A50B8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>t</w:t>
      </w:r>
      <w:r w:rsidRPr="003F757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es-MX"/>
        </w:rPr>
        <w:t xml:space="preserve">hu hồi Giấy phép hoạt động khám bệnh, chữa bệnh tại Điều 1 </w:t>
      </w:r>
      <w:r w:rsidRPr="003F7577">
        <w:rPr>
          <w:rFonts w:ascii="Times New Roman" w:eastAsia="Times New Roman" w:hAnsi="Times New Roman" w:cs="Times New Roman"/>
          <w:spacing w:val="-6"/>
          <w:sz w:val="28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5103"/>
        <w:gridCol w:w="3970"/>
      </w:tblGrid>
      <w:tr w:rsidR="003F7577" w:rsidRPr="003F7577" w:rsidTr="00BF761F">
        <w:tc>
          <w:tcPr>
            <w:tcW w:w="2812" w:type="pct"/>
            <w:hideMark/>
          </w:tcPr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UBND phường Điện Biên Phủ (Ph/h);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Website S</w:t>
            </w:r>
            <w:r w:rsidRPr="003F7577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3F7577">
              <w:rPr>
                <w:rFonts w:ascii="Times New Roman" w:eastAsia="Times New Roman" w:hAnsi="Times New Roman" w:cs="Times New Roman"/>
              </w:rPr>
              <w:t>;</w:t>
            </w:r>
          </w:p>
          <w:p w:rsidR="003F7577" w:rsidRPr="003F7577" w:rsidRDefault="003F7577" w:rsidP="003F7577">
            <w:pPr>
              <w:spacing w:before="0" w:after="0"/>
              <w:ind w:left="-108"/>
              <w:jc w:val="both"/>
              <w:rPr>
                <w:rFonts w:ascii="Times New Roman" w:eastAsia="Times New Roman" w:hAnsi="Times New Roman" w:cs="Times New Roman"/>
              </w:rPr>
            </w:pPr>
            <w:r w:rsidRPr="003F7577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188" w:type="pct"/>
          </w:tcPr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F7577" w:rsidRPr="003F7577" w:rsidRDefault="003F7577" w:rsidP="003F7577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75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3F7577" w:rsidRPr="003F7577" w:rsidSect="003F7577">
          <w:pgSz w:w="11907" w:h="16840" w:code="9"/>
          <w:pgMar w:top="1134" w:right="1134" w:bottom="567" w:left="1701" w:header="720" w:footer="720" w:gutter="0"/>
          <w:cols w:space="720"/>
          <w:docGrid w:linePitch="360"/>
        </w:sectPr>
      </w:pP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PHỤ LỤC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F7577">
        <w:rPr>
          <w:rFonts w:ascii="Times New Roman" w:eastAsia="Times New Roman" w:hAnsi="Times New Roman" w:cs="Times New Roman"/>
          <w:b/>
          <w:sz w:val="28"/>
          <w:szCs w:val="20"/>
        </w:rPr>
        <w:t>DANH SÁCH THU HỒI GIẤY PHÉP HOẠT ĐỘNG KHÁM BỆNH, CHỮA BỆNH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F7577">
        <w:rPr>
          <w:rFonts w:ascii="Times New Roman" w:eastAsia="Times New Roman" w:hAnsi="Times New Roman" w:cs="Times New Roman"/>
          <w:sz w:val="28"/>
          <w:szCs w:val="20"/>
        </w:rPr>
        <w:t>(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/QĐ-SYT ngày      /</w:t>
      </w:r>
      <w:r w:rsidR="004F6EBA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Pr="003F7577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p w:rsidR="003F7577" w:rsidRPr="003F7577" w:rsidRDefault="003F7577" w:rsidP="003F7577">
      <w:pPr>
        <w:spacing w:before="60" w:after="6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5565" w:type="dxa"/>
        <w:tblInd w:w="-856" w:type="dxa"/>
        <w:tblLook w:val="04A0" w:firstRow="1" w:lastRow="0" w:firstColumn="1" w:lastColumn="0" w:noHBand="0" w:noVBand="1"/>
      </w:tblPr>
      <w:tblGrid>
        <w:gridCol w:w="711"/>
        <w:gridCol w:w="2685"/>
        <w:gridCol w:w="3364"/>
        <w:gridCol w:w="1840"/>
        <w:gridCol w:w="1310"/>
        <w:gridCol w:w="2544"/>
        <w:gridCol w:w="3111"/>
      </w:tblGrid>
      <w:tr w:rsidR="00766D65" w:rsidRPr="00766D65" w:rsidTr="00766D65">
        <w:trPr>
          <w:trHeight w:val="545"/>
        </w:trPr>
        <w:tc>
          <w:tcPr>
            <w:tcW w:w="711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2692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Tên cơ sở</w:t>
            </w:r>
          </w:p>
        </w:tc>
        <w:tc>
          <w:tcPr>
            <w:tcW w:w="3373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 xml:space="preserve">Địa điểm </w:t>
            </w:r>
          </w:p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hoạt động</w:t>
            </w:r>
          </w:p>
        </w:tc>
        <w:tc>
          <w:tcPr>
            <w:tcW w:w="3119" w:type="dxa"/>
            <w:gridSpan w:val="2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Giấy phép hoạt động</w:t>
            </w:r>
          </w:p>
        </w:tc>
        <w:tc>
          <w:tcPr>
            <w:tcW w:w="2551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Nơi cấp</w:t>
            </w:r>
          </w:p>
        </w:tc>
        <w:tc>
          <w:tcPr>
            <w:tcW w:w="3119" w:type="dxa"/>
            <w:vMerge w:val="restart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Người chịu trách nhiệm chuyên môn kỹ thuật</w:t>
            </w:r>
          </w:p>
        </w:tc>
      </w:tr>
      <w:tr w:rsidR="00CA7625" w:rsidRPr="00766D65" w:rsidTr="00766D65">
        <w:trPr>
          <w:trHeight w:val="553"/>
        </w:trPr>
        <w:tc>
          <w:tcPr>
            <w:tcW w:w="711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73" w:type="dxa"/>
            <w:vMerge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Số GPHĐ</w:t>
            </w:r>
          </w:p>
        </w:tc>
        <w:tc>
          <w:tcPr>
            <w:tcW w:w="1276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Ngày cấp</w:t>
            </w:r>
          </w:p>
        </w:tc>
        <w:tc>
          <w:tcPr>
            <w:tcW w:w="2551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CA7625" w:rsidRPr="00766D65" w:rsidTr="00766D65">
        <w:trPr>
          <w:trHeight w:val="859"/>
        </w:trPr>
        <w:tc>
          <w:tcPr>
            <w:tcW w:w="711" w:type="dxa"/>
            <w:vAlign w:val="center"/>
          </w:tcPr>
          <w:p w:rsidR="003F7577" w:rsidRPr="00766D65" w:rsidRDefault="003F7577" w:rsidP="003F75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vAlign w:val="center"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Phòng khám chuyên khoa Nội tổng hợp </w:t>
            </w:r>
          </w:p>
        </w:tc>
        <w:tc>
          <w:tcPr>
            <w:tcW w:w="3373" w:type="dxa"/>
            <w:vAlign w:val="center"/>
          </w:tcPr>
          <w:p w:rsidR="003F7577" w:rsidRPr="00766D65" w:rsidRDefault="00D00637" w:rsidP="00CA762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08, tổ 4, phường Điện Biên Phủ,</w:t>
            </w:r>
            <w:r w:rsidR="003F7577" w:rsidRPr="00766D65">
              <w:rPr>
                <w:rFonts w:eastAsia="Times New Roman"/>
                <w:sz w:val="24"/>
                <w:szCs w:val="24"/>
              </w:rPr>
              <w:t xml:space="preserve"> tỉnh Điện Biên</w:t>
            </w:r>
          </w:p>
        </w:tc>
        <w:tc>
          <w:tcPr>
            <w:tcW w:w="1843" w:type="dxa"/>
            <w:vAlign w:val="center"/>
          </w:tcPr>
          <w:p w:rsidR="003F7577" w:rsidRPr="00766D65" w:rsidRDefault="00D0063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694</w:t>
            </w:r>
            <w:r w:rsidR="003F7577" w:rsidRPr="00766D65">
              <w:rPr>
                <w:rFonts w:eastAsia="Times New Roman"/>
                <w:sz w:val="24"/>
                <w:szCs w:val="24"/>
              </w:rPr>
              <w:t>/ĐB-GPHĐ</w:t>
            </w:r>
          </w:p>
        </w:tc>
        <w:tc>
          <w:tcPr>
            <w:tcW w:w="1276" w:type="dxa"/>
            <w:vAlign w:val="center"/>
          </w:tcPr>
          <w:p w:rsidR="003F7577" w:rsidRPr="00766D65" w:rsidRDefault="00D00637" w:rsidP="003F75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30/8/2023</w:t>
            </w:r>
          </w:p>
        </w:tc>
        <w:tc>
          <w:tcPr>
            <w:tcW w:w="2551" w:type="dxa"/>
            <w:vAlign w:val="center"/>
          </w:tcPr>
          <w:p w:rsidR="003F7577" w:rsidRPr="00766D65" w:rsidRDefault="003F7577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19" w:type="dxa"/>
            <w:vAlign w:val="center"/>
          </w:tcPr>
          <w:p w:rsidR="003F7577" w:rsidRPr="00766D65" w:rsidRDefault="003F7577" w:rsidP="003F7577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Bs. </w:t>
            </w:r>
            <w:r w:rsidR="00D00637" w:rsidRPr="00766D65">
              <w:rPr>
                <w:rFonts w:eastAsia="Times New Roman"/>
                <w:sz w:val="24"/>
                <w:szCs w:val="24"/>
              </w:rPr>
              <w:t>Nguyễn Văn Huân</w:t>
            </w:r>
          </w:p>
        </w:tc>
      </w:tr>
      <w:tr w:rsidR="00766D65" w:rsidRPr="00766D65" w:rsidTr="00766D65">
        <w:trPr>
          <w:trHeight w:val="828"/>
        </w:trPr>
        <w:tc>
          <w:tcPr>
            <w:tcW w:w="711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hô hấp hệ Nội-Nhi</w:t>
            </w:r>
          </w:p>
        </w:tc>
        <w:tc>
          <w:tcPr>
            <w:tcW w:w="3373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94, tổ 27, phường Điện Biên Phủ, tỉnh Điện Biên</w:t>
            </w:r>
          </w:p>
        </w:tc>
        <w:tc>
          <w:tcPr>
            <w:tcW w:w="1843" w:type="dxa"/>
            <w:vAlign w:val="center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174/SYT-GPHĐ</w:t>
            </w:r>
          </w:p>
        </w:tc>
        <w:tc>
          <w:tcPr>
            <w:tcW w:w="1276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06/5/2013</w:t>
            </w:r>
          </w:p>
        </w:tc>
        <w:tc>
          <w:tcPr>
            <w:tcW w:w="2551" w:type="dxa"/>
            <w:vAlign w:val="center"/>
          </w:tcPr>
          <w:p w:rsidR="00766D65" w:rsidRPr="00766D65" w:rsidRDefault="00766D65" w:rsidP="00766D65">
            <w:pPr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19" w:type="dxa"/>
            <w:vAlign w:val="center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 xml:space="preserve">ThsBs. Phạm </w:t>
            </w:r>
            <w:r>
              <w:rPr>
                <w:rFonts w:eastAsia="Times New Roman"/>
                <w:sz w:val="24"/>
                <w:szCs w:val="24"/>
              </w:rPr>
              <w:t>T</w:t>
            </w:r>
            <w:r w:rsidRPr="00766D65">
              <w:rPr>
                <w:rFonts w:eastAsia="Times New Roman"/>
                <w:sz w:val="24"/>
                <w:szCs w:val="24"/>
              </w:rPr>
              <w:t>hị Minh Thìn</w:t>
            </w:r>
          </w:p>
        </w:tc>
      </w:tr>
      <w:tr w:rsidR="00766D65" w:rsidRPr="00766D65" w:rsidTr="00766D65">
        <w:trPr>
          <w:trHeight w:val="828"/>
        </w:trPr>
        <w:tc>
          <w:tcPr>
            <w:tcW w:w="711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Phòng khám chuyên khoa Tai Mũi Họng Tuyến Liên II</w:t>
            </w:r>
          </w:p>
        </w:tc>
        <w:tc>
          <w:tcPr>
            <w:tcW w:w="3373" w:type="dxa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Số 988, tổ 02, phường Điện Biên Phủ, tỉnh Điện Biên</w:t>
            </w:r>
          </w:p>
        </w:tc>
        <w:tc>
          <w:tcPr>
            <w:tcW w:w="1843" w:type="dxa"/>
            <w:vAlign w:val="center"/>
          </w:tcPr>
          <w:p w:rsidR="00766D65" w:rsidRPr="00766D65" w:rsidRDefault="00766D65" w:rsidP="00766D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411</w:t>
            </w:r>
            <w:r w:rsidRPr="00766D65">
              <w:rPr>
                <w:rFonts w:eastAsia="Times New Roman"/>
                <w:sz w:val="24"/>
                <w:szCs w:val="24"/>
              </w:rPr>
              <w:t>/ĐB-GPHĐ</w:t>
            </w:r>
          </w:p>
        </w:tc>
        <w:tc>
          <w:tcPr>
            <w:tcW w:w="1276" w:type="dxa"/>
            <w:vAlign w:val="center"/>
          </w:tcPr>
          <w:p w:rsidR="00766D65" w:rsidRPr="00766D65" w:rsidRDefault="00766D65" w:rsidP="00766D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05/12/2025</w:t>
            </w:r>
          </w:p>
        </w:tc>
        <w:tc>
          <w:tcPr>
            <w:tcW w:w="2551" w:type="dxa"/>
            <w:vAlign w:val="center"/>
          </w:tcPr>
          <w:p w:rsidR="00766D65" w:rsidRPr="00766D65" w:rsidRDefault="00766D65" w:rsidP="00766D65">
            <w:pPr>
              <w:jc w:val="center"/>
              <w:rPr>
                <w:sz w:val="24"/>
                <w:szCs w:val="24"/>
              </w:rPr>
            </w:pPr>
            <w:r w:rsidRPr="00766D65">
              <w:rPr>
                <w:rFonts w:eastAsia="Times New Roman"/>
                <w:sz w:val="24"/>
                <w:szCs w:val="24"/>
              </w:rPr>
              <w:t>Sở Y tế tỉnh Điện Biên</w:t>
            </w:r>
          </w:p>
        </w:tc>
        <w:tc>
          <w:tcPr>
            <w:tcW w:w="3119" w:type="dxa"/>
            <w:vAlign w:val="center"/>
          </w:tcPr>
          <w:p w:rsidR="00766D65" w:rsidRPr="00766D65" w:rsidRDefault="00F942E4" w:rsidP="00766D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Bs. Giàng A Phùng</w:t>
            </w:r>
          </w:p>
        </w:tc>
      </w:tr>
      <w:tr w:rsidR="003F7577" w:rsidRPr="00766D65" w:rsidTr="00F942E4">
        <w:trPr>
          <w:trHeight w:val="713"/>
        </w:trPr>
        <w:tc>
          <w:tcPr>
            <w:tcW w:w="15565" w:type="dxa"/>
            <w:gridSpan w:val="7"/>
            <w:vAlign w:val="center"/>
          </w:tcPr>
          <w:p w:rsidR="003F7577" w:rsidRPr="00766D65" w:rsidRDefault="003F7577" w:rsidP="00F942E4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66D65">
              <w:rPr>
                <w:rFonts w:eastAsia="Times New Roman"/>
                <w:b/>
                <w:sz w:val="24"/>
                <w:szCs w:val="24"/>
              </w:rPr>
              <w:t>Tổng số: 0</w:t>
            </w:r>
            <w:r w:rsidR="00D00637" w:rsidRPr="00766D65">
              <w:rPr>
                <w:rFonts w:eastAsia="Times New Roman"/>
                <w:b/>
                <w:sz w:val="24"/>
                <w:szCs w:val="24"/>
              </w:rPr>
              <w:t>3</w:t>
            </w:r>
            <w:r w:rsidRPr="00766D65">
              <w:rPr>
                <w:rFonts w:eastAsia="Times New Roman"/>
                <w:b/>
                <w:sz w:val="24"/>
                <w:szCs w:val="24"/>
              </w:rPr>
              <w:t xml:space="preserve"> cơ sở khám bệnh, chữa bệnh</w:t>
            </w:r>
          </w:p>
        </w:tc>
      </w:tr>
    </w:tbl>
    <w:p w:rsidR="003F7577" w:rsidRPr="003F7577" w:rsidRDefault="003F7577" w:rsidP="003F7577">
      <w:pPr>
        <w:spacing w:before="0"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3F7577" w:rsidRPr="003F7577" w:rsidRDefault="003F7577" w:rsidP="003F7577">
      <w:pPr>
        <w:spacing w:before="0" w:after="0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35E20" w:rsidRPr="003F7577" w:rsidRDefault="00535E20">
      <w:pPr>
        <w:rPr>
          <w:rFonts w:ascii="Times New Roman" w:hAnsi="Times New Roman" w:cs="Times New Roman"/>
        </w:rPr>
      </w:pPr>
    </w:p>
    <w:sectPr w:rsidR="00535E20" w:rsidRPr="003F7577" w:rsidSect="003F7577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577"/>
    <w:rsid w:val="000C7FAA"/>
    <w:rsid w:val="00321615"/>
    <w:rsid w:val="003F7577"/>
    <w:rsid w:val="004344CF"/>
    <w:rsid w:val="004E2143"/>
    <w:rsid w:val="004F6EBA"/>
    <w:rsid w:val="00535E20"/>
    <w:rsid w:val="005734F0"/>
    <w:rsid w:val="006077B6"/>
    <w:rsid w:val="0063493B"/>
    <w:rsid w:val="007624AF"/>
    <w:rsid w:val="00766D65"/>
    <w:rsid w:val="00767387"/>
    <w:rsid w:val="0090636E"/>
    <w:rsid w:val="00A50B80"/>
    <w:rsid w:val="00A91E86"/>
    <w:rsid w:val="00B26CDF"/>
    <w:rsid w:val="00B73B1F"/>
    <w:rsid w:val="00BA22CE"/>
    <w:rsid w:val="00CA4A17"/>
    <w:rsid w:val="00CA7625"/>
    <w:rsid w:val="00D00637"/>
    <w:rsid w:val="00ED2E69"/>
    <w:rsid w:val="00ED7D8C"/>
    <w:rsid w:val="00F9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772DFD"/>
  <w15:docId w15:val="{D696C5AE-8B63-4501-889D-661034EC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577"/>
    <w:pPr>
      <w:spacing w:before="0" w:after="0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dcterms:created xsi:type="dcterms:W3CDTF">2026-03-27T04:45:00Z</dcterms:created>
  <dcterms:modified xsi:type="dcterms:W3CDTF">2026-04-20T05:42:00Z</dcterms:modified>
</cp:coreProperties>
</file>