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1E0" w:firstRow="1" w:lastRow="1" w:firstColumn="1" w:lastColumn="1" w:noHBand="0" w:noVBand="0"/>
      </w:tblPr>
      <w:tblGrid>
        <w:gridCol w:w="3512"/>
        <w:gridCol w:w="5559"/>
      </w:tblGrid>
      <w:tr w:rsidR="00847629" w:rsidRPr="00E207FD" w14:paraId="4D944E4B" w14:textId="77777777" w:rsidTr="00B849CD">
        <w:trPr>
          <w:trHeight w:val="1388"/>
          <w:jc w:val="center"/>
        </w:trPr>
        <w:tc>
          <w:tcPr>
            <w:tcW w:w="1936" w:type="pct"/>
          </w:tcPr>
          <w:p w14:paraId="20CA3416" w14:textId="77777777" w:rsidR="00CE23A8" w:rsidRPr="00E207FD" w:rsidRDefault="00CE23A8" w:rsidP="00B849CD">
            <w:pPr>
              <w:autoSpaceDE w:val="0"/>
              <w:autoSpaceDN w:val="0"/>
              <w:ind w:right="34"/>
              <w:jc w:val="center"/>
              <w:rPr>
                <w:rFonts w:ascii="Times New Roman" w:eastAsia="Times New Roman" w:hAnsi="Times New Roman" w:cs="Times New Roman"/>
                <w:color w:val="auto"/>
                <w:sz w:val="26"/>
                <w:szCs w:val="26"/>
                <w:lang w:val="vi" w:eastAsia="en-US" w:bidi="ar-SA"/>
              </w:rPr>
            </w:pPr>
            <w:bookmarkStart w:id="0" w:name="bookmark0"/>
            <w:r w:rsidRPr="00E207FD">
              <w:rPr>
                <w:rFonts w:ascii="Times New Roman" w:eastAsia="Times New Roman" w:hAnsi="Times New Roman" w:cs="Times New Roman"/>
                <w:color w:val="auto"/>
                <w:sz w:val="26"/>
                <w:szCs w:val="26"/>
                <w:lang w:val="vi" w:eastAsia="en-US" w:bidi="ar-SA"/>
              </w:rPr>
              <w:t>UBND TỈNH ĐIỆN BIÊN</w:t>
            </w:r>
          </w:p>
          <w:p w14:paraId="083CE798" w14:textId="2B4258DB" w:rsidR="00CE23A8" w:rsidRPr="00E207FD" w:rsidRDefault="00CE23A8" w:rsidP="00B849CD">
            <w:pPr>
              <w:autoSpaceDE w:val="0"/>
              <w:autoSpaceDN w:val="0"/>
              <w:ind w:right="21"/>
              <w:jc w:val="center"/>
              <w:rPr>
                <w:rFonts w:ascii="Times New Roman" w:eastAsia="Times New Roman" w:hAnsi="Times New Roman" w:cs="Times New Roman"/>
                <w:b/>
                <w:color w:val="auto"/>
                <w:sz w:val="26"/>
                <w:szCs w:val="26"/>
                <w:lang w:val="en-US" w:eastAsia="en-US" w:bidi="ar-SA"/>
              </w:rPr>
            </w:pPr>
            <w:r w:rsidRPr="00E207FD">
              <w:rPr>
                <w:rFonts w:ascii="Times New Roman" w:eastAsia="Times New Roman" w:hAnsi="Times New Roman" w:cs="Times New Roman"/>
                <w:b/>
                <w:color w:val="auto"/>
                <w:spacing w:val="-8"/>
                <w:sz w:val="26"/>
                <w:szCs w:val="26"/>
                <w:lang w:val="vi" w:eastAsia="en-US" w:bidi="ar-SA"/>
              </w:rPr>
              <w:t xml:space="preserve">SỞ </w:t>
            </w:r>
            <w:r w:rsidRPr="00E207FD">
              <w:rPr>
                <w:rFonts w:ascii="Times New Roman" w:eastAsia="Times New Roman" w:hAnsi="Times New Roman" w:cs="Times New Roman"/>
                <w:b/>
                <w:color w:val="auto"/>
                <w:spacing w:val="-11"/>
                <w:sz w:val="26"/>
                <w:szCs w:val="26"/>
                <w:lang w:val="en-US" w:eastAsia="en-US" w:bidi="ar-SA"/>
              </w:rPr>
              <w:t>Y TẾ</w:t>
            </w:r>
          </w:p>
          <w:p w14:paraId="238D5D28" w14:textId="2B5782F5" w:rsidR="00CE23A8" w:rsidRPr="00E207FD" w:rsidRDefault="00506045" w:rsidP="00B849CD">
            <w:pPr>
              <w:autoSpaceDE w:val="0"/>
              <w:autoSpaceDN w:val="0"/>
              <w:ind w:left="1054"/>
              <w:jc w:val="center"/>
              <w:rPr>
                <w:rFonts w:ascii="Times New Roman" w:eastAsia="Times New Roman" w:hAnsi="Times New Roman" w:cs="Times New Roman"/>
                <w:color w:val="auto"/>
                <w:sz w:val="26"/>
                <w:szCs w:val="26"/>
                <w:lang w:val="vi" w:eastAsia="en-US" w:bidi="ar-SA"/>
              </w:rPr>
            </w:pPr>
            <w:r w:rsidRPr="00E207FD">
              <w:rPr>
                <w:rFonts w:ascii="Times New Roman" w:eastAsia="Times New Roman" w:hAnsi="Times New Roman" w:cs="Times New Roman"/>
                <w:noProof/>
                <w:color w:val="auto"/>
                <w:sz w:val="26"/>
                <w:szCs w:val="26"/>
                <w:lang w:val="vi" w:eastAsia="en-US" w:bidi="ar-SA"/>
              </w:rPr>
              <mc:AlternateContent>
                <mc:Choice Requires="wps">
                  <w:drawing>
                    <wp:anchor distT="0" distB="0" distL="114300" distR="114300" simplePos="0" relativeHeight="251661312" behindDoc="0" locked="0" layoutInCell="1" allowOverlap="1" wp14:anchorId="7F85B2B5" wp14:editId="59DCD7D1">
                      <wp:simplePos x="0" y="0"/>
                      <wp:positionH relativeFrom="column">
                        <wp:posOffset>946150</wp:posOffset>
                      </wp:positionH>
                      <wp:positionV relativeFrom="paragraph">
                        <wp:posOffset>23019</wp:posOffset>
                      </wp:positionV>
                      <wp:extent cx="3429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4CCF3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5pt,1.8pt" to="10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0/mgEAAJMDAAAOAAAAZHJzL2Uyb0RvYy54bWysU02P0zAQvSPxHyzfadKC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" strokecolor="#4472c4 [3204]" strokeweight=".5pt">
                      <v:stroke joinstyle="miter"/>
                    </v:line>
                  </w:pict>
                </mc:Fallback>
              </mc:AlternateContent>
            </w:r>
          </w:p>
          <w:p w14:paraId="013B7E15" w14:textId="355F231E" w:rsidR="00CE23A8" w:rsidRPr="00E207FD" w:rsidRDefault="00CE23A8" w:rsidP="00B849CD">
            <w:pPr>
              <w:tabs>
                <w:tab w:val="left" w:pos="802"/>
              </w:tabs>
              <w:autoSpaceDE w:val="0"/>
              <w:autoSpaceDN w:val="0"/>
              <w:ind w:right="28"/>
              <w:jc w:val="center"/>
              <w:rPr>
                <w:rFonts w:ascii="Times New Roman" w:eastAsia="Times New Roman" w:hAnsi="Times New Roman" w:cs="Times New Roman"/>
                <w:color w:val="auto"/>
                <w:sz w:val="26"/>
                <w:szCs w:val="26"/>
                <w:lang w:val="en-US" w:eastAsia="en-US" w:bidi="ar-SA"/>
              </w:rPr>
            </w:pPr>
            <w:r w:rsidRPr="00E207FD">
              <w:rPr>
                <w:rFonts w:ascii="Times New Roman" w:eastAsia="Times New Roman" w:hAnsi="Times New Roman" w:cs="Times New Roman"/>
                <w:color w:val="auto"/>
                <w:sz w:val="26"/>
                <w:szCs w:val="26"/>
                <w:lang w:val="vi" w:eastAsia="en-US" w:bidi="ar-SA"/>
              </w:rPr>
              <w:t>Số:</w:t>
            </w:r>
            <w:r w:rsidRPr="00E207FD">
              <w:rPr>
                <w:rFonts w:ascii="Times New Roman" w:eastAsia="Times New Roman" w:hAnsi="Times New Roman" w:cs="Times New Roman"/>
                <w:color w:val="auto"/>
                <w:sz w:val="26"/>
                <w:szCs w:val="26"/>
                <w:lang w:val="vi" w:eastAsia="en-US" w:bidi="ar-SA"/>
              </w:rPr>
              <w:tab/>
            </w:r>
            <w:r w:rsidR="00D410E2">
              <w:rPr>
                <w:rFonts w:ascii="Times New Roman" w:eastAsia="Times New Roman" w:hAnsi="Times New Roman" w:cs="Times New Roman"/>
                <w:color w:val="auto"/>
                <w:sz w:val="26"/>
                <w:szCs w:val="26"/>
                <w:lang w:val="en-US" w:eastAsia="en-US" w:bidi="ar-SA"/>
              </w:rPr>
              <w:t xml:space="preserve"> </w:t>
            </w:r>
            <w:r w:rsidRPr="00E207FD">
              <w:rPr>
                <w:rFonts w:ascii="Times New Roman" w:eastAsia="Times New Roman" w:hAnsi="Times New Roman" w:cs="Times New Roman"/>
                <w:color w:val="auto"/>
                <w:sz w:val="26"/>
                <w:szCs w:val="26"/>
                <w:lang w:val="en-US" w:eastAsia="en-US" w:bidi="ar-SA"/>
              </w:rPr>
              <w:t xml:space="preserve">  </w:t>
            </w:r>
            <w:r w:rsidRPr="00E207FD">
              <w:rPr>
                <w:rFonts w:ascii="Times New Roman" w:eastAsia="Times New Roman" w:hAnsi="Times New Roman" w:cs="Times New Roman"/>
                <w:color w:val="auto"/>
                <w:sz w:val="26"/>
                <w:szCs w:val="26"/>
                <w:lang w:val="vi" w:eastAsia="en-US" w:bidi="ar-SA"/>
              </w:rPr>
              <w:t>/</w:t>
            </w:r>
            <w:r w:rsidRPr="00E207FD">
              <w:rPr>
                <w:rFonts w:ascii="Times New Roman" w:eastAsia="Times New Roman" w:hAnsi="Times New Roman" w:cs="Times New Roman"/>
                <w:color w:val="auto"/>
                <w:sz w:val="26"/>
                <w:szCs w:val="26"/>
                <w:lang w:val="en-US" w:eastAsia="en-US" w:bidi="ar-SA"/>
              </w:rPr>
              <w:t>BC-</w:t>
            </w:r>
            <w:r w:rsidRPr="00E207FD">
              <w:rPr>
                <w:rFonts w:ascii="Times New Roman" w:eastAsia="Times New Roman" w:hAnsi="Times New Roman" w:cs="Times New Roman"/>
                <w:color w:val="auto"/>
                <w:sz w:val="26"/>
                <w:szCs w:val="26"/>
                <w:lang w:val="vi" w:eastAsia="en-US" w:bidi="ar-SA"/>
              </w:rPr>
              <w:t>S</w:t>
            </w:r>
            <w:r w:rsidRPr="00E207FD">
              <w:rPr>
                <w:rFonts w:ascii="Times New Roman" w:eastAsia="Times New Roman" w:hAnsi="Times New Roman" w:cs="Times New Roman"/>
                <w:color w:val="auto"/>
                <w:sz w:val="26"/>
                <w:szCs w:val="26"/>
                <w:lang w:val="en-US" w:eastAsia="en-US" w:bidi="ar-SA"/>
              </w:rPr>
              <w:t>YT</w:t>
            </w:r>
          </w:p>
        </w:tc>
        <w:tc>
          <w:tcPr>
            <w:tcW w:w="3064" w:type="pct"/>
          </w:tcPr>
          <w:p w14:paraId="6260A818" w14:textId="77777777" w:rsidR="00CE23A8" w:rsidRPr="00E207FD" w:rsidRDefault="00CE23A8" w:rsidP="00B849CD">
            <w:pPr>
              <w:autoSpaceDE w:val="0"/>
              <w:autoSpaceDN w:val="0"/>
              <w:ind w:left="154" w:right="122"/>
              <w:jc w:val="center"/>
              <w:rPr>
                <w:rFonts w:ascii="Times New Roman" w:eastAsia="Times New Roman" w:hAnsi="Times New Roman" w:cs="Times New Roman"/>
                <w:b/>
                <w:color w:val="auto"/>
                <w:sz w:val="26"/>
                <w:szCs w:val="26"/>
                <w:lang w:val="vi" w:eastAsia="en-US" w:bidi="ar-SA"/>
              </w:rPr>
            </w:pPr>
            <w:r w:rsidRPr="00E207FD">
              <w:rPr>
                <w:rFonts w:ascii="Times New Roman" w:eastAsia="Times New Roman" w:hAnsi="Times New Roman" w:cs="Times New Roman"/>
                <w:b/>
                <w:color w:val="auto"/>
                <w:spacing w:val="-11"/>
                <w:sz w:val="26"/>
                <w:szCs w:val="26"/>
                <w:lang w:val="vi" w:eastAsia="en-US" w:bidi="ar-SA"/>
              </w:rPr>
              <w:t xml:space="preserve">CỘNG </w:t>
            </w:r>
            <w:r w:rsidRPr="00E207FD">
              <w:rPr>
                <w:rFonts w:ascii="Times New Roman" w:eastAsia="Times New Roman" w:hAnsi="Times New Roman" w:cs="Times New Roman"/>
                <w:b/>
                <w:color w:val="auto"/>
                <w:spacing w:val="-10"/>
                <w:sz w:val="26"/>
                <w:szCs w:val="26"/>
                <w:lang w:val="vi" w:eastAsia="en-US" w:bidi="ar-SA"/>
              </w:rPr>
              <w:t xml:space="preserve">HÒA </w:t>
            </w:r>
            <w:r w:rsidRPr="00E207FD">
              <w:rPr>
                <w:rFonts w:ascii="Times New Roman" w:eastAsia="Times New Roman" w:hAnsi="Times New Roman" w:cs="Times New Roman"/>
                <w:b/>
                <w:color w:val="auto"/>
                <w:spacing w:val="-8"/>
                <w:sz w:val="26"/>
                <w:szCs w:val="26"/>
                <w:lang w:val="vi" w:eastAsia="en-US" w:bidi="ar-SA"/>
              </w:rPr>
              <w:t xml:space="preserve">XÃ </w:t>
            </w:r>
            <w:r w:rsidRPr="00E207FD">
              <w:rPr>
                <w:rFonts w:ascii="Times New Roman" w:eastAsia="Times New Roman" w:hAnsi="Times New Roman" w:cs="Times New Roman"/>
                <w:b/>
                <w:color w:val="auto"/>
                <w:spacing w:val="-10"/>
                <w:sz w:val="26"/>
                <w:szCs w:val="26"/>
                <w:lang w:val="vi" w:eastAsia="en-US" w:bidi="ar-SA"/>
              </w:rPr>
              <w:t xml:space="preserve">HỘI CHỦ </w:t>
            </w:r>
            <w:r w:rsidRPr="00E207FD">
              <w:rPr>
                <w:rFonts w:ascii="Times New Roman" w:eastAsia="Times New Roman" w:hAnsi="Times New Roman" w:cs="Times New Roman"/>
                <w:b/>
                <w:color w:val="auto"/>
                <w:spacing w:val="-11"/>
                <w:sz w:val="26"/>
                <w:szCs w:val="26"/>
                <w:lang w:val="vi" w:eastAsia="en-US" w:bidi="ar-SA"/>
              </w:rPr>
              <w:t xml:space="preserve">NGHĨA VIỆT </w:t>
            </w:r>
            <w:r w:rsidRPr="00E207FD">
              <w:rPr>
                <w:rFonts w:ascii="Times New Roman" w:eastAsia="Times New Roman" w:hAnsi="Times New Roman" w:cs="Times New Roman"/>
                <w:b/>
                <w:color w:val="auto"/>
                <w:spacing w:val="-9"/>
                <w:sz w:val="26"/>
                <w:szCs w:val="26"/>
                <w:lang w:val="vi" w:eastAsia="en-US" w:bidi="ar-SA"/>
              </w:rPr>
              <w:t>NAM</w:t>
            </w:r>
          </w:p>
          <w:p w14:paraId="311D90F7" w14:textId="6192618A" w:rsidR="00CE23A8" w:rsidRPr="00E207FD" w:rsidRDefault="00CE23A8" w:rsidP="00B849CD">
            <w:pPr>
              <w:autoSpaceDE w:val="0"/>
              <w:autoSpaceDN w:val="0"/>
              <w:ind w:left="146" w:right="122"/>
              <w:jc w:val="center"/>
              <w:rPr>
                <w:rFonts w:ascii="Times New Roman" w:eastAsia="Times New Roman" w:hAnsi="Times New Roman" w:cs="Times New Roman"/>
                <w:b/>
                <w:color w:val="auto"/>
                <w:sz w:val="28"/>
                <w:szCs w:val="28"/>
                <w:lang w:val="vi" w:eastAsia="en-US" w:bidi="ar-SA"/>
              </w:rPr>
            </w:pPr>
            <w:r w:rsidRPr="00E207FD">
              <w:rPr>
                <w:rFonts w:ascii="Times New Roman" w:eastAsia="Times New Roman" w:hAnsi="Times New Roman" w:cs="Times New Roman"/>
                <w:b/>
                <w:color w:val="auto"/>
                <w:sz w:val="28"/>
                <w:szCs w:val="28"/>
                <w:lang w:val="vi" w:eastAsia="en-US" w:bidi="ar-SA"/>
              </w:rPr>
              <w:t xml:space="preserve">Độc lập </w:t>
            </w:r>
            <w:r w:rsidRPr="00D410E2">
              <w:rPr>
                <w:rFonts w:ascii="Times New Roman" w:eastAsia="Times New Roman" w:hAnsi="Times New Roman" w:cs="Times New Roman"/>
                <w:bCs/>
                <w:color w:val="auto"/>
                <w:sz w:val="28"/>
                <w:szCs w:val="28"/>
                <w:lang w:val="vi" w:eastAsia="en-US" w:bidi="ar-SA"/>
              </w:rPr>
              <w:t>-</w:t>
            </w:r>
            <w:r w:rsidRPr="00E207FD">
              <w:rPr>
                <w:rFonts w:ascii="Times New Roman" w:eastAsia="Times New Roman" w:hAnsi="Times New Roman" w:cs="Times New Roman"/>
                <w:b/>
                <w:color w:val="auto"/>
                <w:sz w:val="28"/>
                <w:szCs w:val="28"/>
                <w:lang w:val="vi" w:eastAsia="en-US" w:bidi="ar-SA"/>
              </w:rPr>
              <w:t xml:space="preserve"> Tự do </w:t>
            </w:r>
            <w:r w:rsidRPr="00D410E2">
              <w:rPr>
                <w:rFonts w:ascii="Times New Roman" w:eastAsia="Times New Roman" w:hAnsi="Times New Roman" w:cs="Times New Roman"/>
                <w:bCs/>
                <w:color w:val="auto"/>
                <w:sz w:val="28"/>
                <w:szCs w:val="28"/>
                <w:lang w:val="vi" w:eastAsia="en-US" w:bidi="ar-SA"/>
              </w:rPr>
              <w:t xml:space="preserve">- </w:t>
            </w:r>
            <w:r w:rsidRPr="00E207FD">
              <w:rPr>
                <w:rFonts w:ascii="Times New Roman" w:eastAsia="Times New Roman" w:hAnsi="Times New Roman" w:cs="Times New Roman"/>
                <w:b/>
                <w:color w:val="auto"/>
                <w:sz w:val="28"/>
                <w:szCs w:val="28"/>
                <w:lang w:val="vi" w:eastAsia="en-US" w:bidi="ar-SA"/>
              </w:rPr>
              <w:t>Hạnh phúc</w:t>
            </w:r>
          </w:p>
          <w:p w14:paraId="564F166A" w14:textId="47B4D5E8" w:rsidR="00CE23A8" w:rsidRPr="00E207FD" w:rsidRDefault="00B849CD" w:rsidP="00B849CD">
            <w:pPr>
              <w:autoSpaceDE w:val="0"/>
              <w:autoSpaceDN w:val="0"/>
              <w:ind w:left="1022"/>
              <w:jc w:val="center"/>
              <w:rPr>
                <w:rFonts w:ascii="Times New Roman" w:eastAsia="Times New Roman" w:hAnsi="Times New Roman" w:cs="Times New Roman"/>
                <w:color w:val="auto"/>
                <w:sz w:val="26"/>
                <w:szCs w:val="26"/>
                <w:lang w:val="vi" w:eastAsia="en-US" w:bidi="ar-SA"/>
              </w:rPr>
            </w:pPr>
            <w:r w:rsidRPr="00E207FD">
              <w:rPr>
                <w:rFonts w:ascii="Times New Roman" w:eastAsia="Times New Roman" w:hAnsi="Times New Roman" w:cs="Times New Roman"/>
                <w:b/>
                <w:noProof/>
                <w:color w:val="auto"/>
                <w:sz w:val="28"/>
                <w:szCs w:val="28"/>
                <w:lang w:val="vi" w:eastAsia="en-US" w:bidi="ar-SA"/>
              </w:rPr>
              <mc:AlternateContent>
                <mc:Choice Requires="wps">
                  <w:drawing>
                    <wp:anchor distT="0" distB="0" distL="114300" distR="114300" simplePos="0" relativeHeight="251662336" behindDoc="0" locked="0" layoutInCell="1" allowOverlap="1" wp14:anchorId="71EBE533" wp14:editId="1AC40CE5">
                      <wp:simplePos x="0" y="0"/>
                      <wp:positionH relativeFrom="column">
                        <wp:posOffset>723265</wp:posOffset>
                      </wp:positionH>
                      <wp:positionV relativeFrom="paragraph">
                        <wp:posOffset>31274</wp:posOffset>
                      </wp:positionV>
                      <wp:extent cx="2082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08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9E38C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6.95pt,2.45pt" to="220.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" strokecolor="#4472c4 [3204]" strokeweight=".5pt">
                      <v:stroke joinstyle="miter"/>
                    </v:line>
                  </w:pict>
                </mc:Fallback>
              </mc:AlternateContent>
            </w:r>
          </w:p>
          <w:p w14:paraId="331BD3AC" w14:textId="3555DE3B" w:rsidR="00CE23A8" w:rsidRPr="00E207FD" w:rsidRDefault="00BE004A" w:rsidP="00B849CD">
            <w:pPr>
              <w:autoSpaceDE w:val="0"/>
              <w:autoSpaceDN w:val="0"/>
              <w:ind w:left="143" w:right="122"/>
              <w:jc w:val="center"/>
              <w:rPr>
                <w:rFonts w:ascii="Times New Roman" w:eastAsia="Times New Roman" w:hAnsi="Times New Roman" w:cs="Times New Roman"/>
                <w:i/>
                <w:color w:val="auto"/>
                <w:sz w:val="26"/>
                <w:szCs w:val="26"/>
                <w:lang w:val="en-US" w:eastAsia="en-US" w:bidi="ar-SA"/>
              </w:rPr>
            </w:pPr>
            <w:r>
              <w:rPr>
                <w:rFonts w:ascii="Times New Roman" w:eastAsia="Times New Roman" w:hAnsi="Times New Roman" w:cs="Times New Roman"/>
                <w:i/>
                <w:color w:val="auto"/>
                <w:sz w:val="28"/>
                <w:szCs w:val="28"/>
                <w:lang w:val="en-US" w:eastAsia="en-US" w:bidi="ar-SA"/>
              </w:rPr>
              <w:t xml:space="preserve">   </w:t>
            </w:r>
            <w:r w:rsidR="00CE23A8" w:rsidRPr="00BE004A">
              <w:rPr>
                <w:rFonts w:ascii="Times New Roman" w:eastAsia="Times New Roman" w:hAnsi="Times New Roman" w:cs="Times New Roman"/>
                <w:i/>
                <w:color w:val="auto"/>
                <w:sz w:val="28"/>
                <w:szCs w:val="28"/>
                <w:lang w:val="vi" w:eastAsia="en-US" w:bidi="ar-SA"/>
              </w:rPr>
              <w:t xml:space="preserve">Điện Biên, ngày </w:t>
            </w:r>
            <w:r w:rsidR="00CE23A8" w:rsidRPr="00BE004A">
              <w:rPr>
                <w:rFonts w:ascii="Times New Roman" w:eastAsia="Times New Roman" w:hAnsi="Times New Roman" w:cs="Times New Roman"/>
                <w:i/>
                <w:color w:val="auto"/>
                <w:sz w:val="28"/>
                <w:szCs w:val="28"/>
                <w:lang w:val="en-US" w:eastAsia="en-US" w:bidi="ar-SA"/>
              </w:rPr>
              <w:t xml:space="preserve">    </w:t>
            </w:r>
            <w:r w:rsidR="00D410E2" w:rsidRPr="00BE004A">
              <w:rPr>
                <w:rFonts w:ascii="Times New Roman" w:eastAsia="Times New Roman" w:hAnsi="Times New Roman" w:cs="Times New Roman"/>
                <w:i/>
                <w:color w:val="auto"/>
                <w:sz w:val="28"/>
                <w:szCs w:val="28"/>
                <w:lang w:val="en-US" w:eastAsia="en-US" w:bidi="ar-SA"/>
              </w:rPr>
              <w:t xml:space="preserve">    </w:t>
            </w:r>
            <w:r w:rsidR="00CE23A8" w:rsidRPr="00BE004A">
              <w:rPr>
                <w:rFonts w:ascii="Times New Roman" w:eastAsia="Times New Roman" w:hAnsi="Times New Roman" w:cs="Times New Roman"/>
                <w:i/>
                <w:color w:val="auto"/>
                <w:sz w:val="28"/>
                <w:szCs w:val="28"/>
                <w:lang w:val="vi" w:eastAsia="en-US" w:bidi="ar-SA"/>
              </w:rPr>
              <w:t>tháng</w:t>
            </w:r>
            <w:r w:rsidR="00B849CD" w:rsidRPr="00BE004A">
              <w:rPr>
                <w:rFonts w:ascii="Times New Roman" w:eastAsia="Times New Roman" w:hAnsi="Times New Roman" w:cs="Times New Roman"/>
                <w:i/>
                <w:color w:val="auto"/>
                <w:sz w:val="28"/>
                <w:szCs w:val="28"/>
                <w:lang w:val="en-US" w:eastAsia="en-US" w:bidi="ar-SA"/>
              </w:rPr>
              <w:t xml:space="preserve"> 5 </w:t>
            </w:r>
            <w:r w:rsidR="00CE23A8" w:rsidRPr="00BE004A">
              <w:rPr>
                <w:rFonts w:ascii="Times New Roman" w:eastAsia="Times New Roman" w:hAnsi="Times New Roman" w:cs="Times New Roman"/>
                <w:i/>
                <w:color w:val="auto"/>
                <w:sz w:val="28"/>
                <w:szCs w:val="28"/>
                <w:lang w:val="vi" w:eastAsia="en-US" w:bidi="ar-SA"/>
              </w:rPr>
              <w:t>năm 202</w:t>
            </w:r>
            <w:r w:rsidR="00CE23A8" w:rsidRPr="00BE004A">
              <w:rPr>
                <w:rFonts w:ascii="Times New Roman" w:eastAsia="Times New Roman" w:hAnsi="Times New Roman" w:cs="Times New Roman"/>
                <w:i/>
                <w:color w:val="auto"/>
                <w:sz w:val="28"/>
                <w:szCs w:val="28"/>
                <w:lang w:val="en-US" w:eastAsia="en-US" w:bidi="ar-SA"/>
              </w:rPr>
              <w:t>5</w:t>
            </w:r>
          </w:p>
        </w:tc>
      </w:tr>
    </w:tbl>
    <w:p w14:paraId="1D6A4BE0" w14:textId="77777777" w:rsidR="00CE23A8" w:rsidRPr="00506045" w:rsidRDefault="00CE23A8" w:rsidP="00847629">
      <w:pPr>
        <w:pStyle w:val="Tiu10"/>
        <w:shd w:val="clear" w:color="auto" w:fill="auto"/>
        <w:spacing w:before="0" w:line="240" w:lineRule="auto"/>
        <w:ind w:left="20"/>
        <w:rPr>
          <w:lang w:val="en-US"/>
        </w:rPr>
      </w:pPr>
      <w:r w:rsidRPr="00506045">
        <w:t>BÁO CÁO</w:t>
      </w:r>
      <w:bookmarkEnd w:id="0"/>
    </w:p>
    <w:p w14:paraId="088EFF3E" w14:textId="368135F7" w:rsidR="00CE23A8" w:rsidRPr="00506045" w:rsidRDefault="00CE23A8" w:rsidP="00847629">
      <w:pPr>
        <w:tabs>
          <w:tab w:val="left" w:pos="567"/>
          <w:tab w:val="left" w:pos="1425"/>
        </w:tabs>
        <w:jc w:val="center"/>
        <w:rPr>
          <w:rFonts w:ascii="Times New Roman" w:hAnsi="Times New Roman" w:cs="Times New Roman"/>
          <w:b/>
          <w:color w:val="auto"/>
          <w:sz w:val="26"/>
          <w:szCs w:val="26"/>
        </w:rPr>
      </w:pPr>
      <w:r w:rsidRPr="00506045">
        <w:rPr>
          <w:rFonts w:ascii="Times New Roman" w:hAnsi="Times New Roman" w:cs="Times New Roman"/>
          <w:b/>
          <w:color w:val="auto"/>
          <w:sz w:val="26"/>
          <w:szCs w:val="26"/>
          <w:lang w:val="en-US"/>
        </w:rPr>
        <w:t>Tổng hợp, g</w:t>
      </w:r>
      <w:r w:rsidRPr="00506045">
        <w:rPr>
          <w:rFonts w:ascii="Times New Roman" w:hAnsi="Times New Roman" w:cs="Times New Roman"/>
          <w:b/>
          <w:color w:val="auto"/>
          <w:sz w:val="26"/>
          <w:szCs w:val="26"/>
        </w:rPr>
        <w:t xml:space="preserve">iải trình, tiếp thu ý kiến tham gia đối với </w:t>
      </w:r>
      <w:r w:rsidRPr="00506045">
        <w:rPr>
          <w:rFonts w:ascii="Times New Roman" w:hAnsi="Times New Roman" w:cs="Times New Roman"/>
          <w:b/>
          <w:color w:val="auto"/>
          <w:sz w:val="26"/>
          <w:szCs w:val="26"/>
          <w:lang w:val="en-US"/>
        </w:rPr>
        <w:t xml:space="preserve">dự thảo </w:t>
      </w:r>
      <w:r w:rsidRPr="00506045">
        <w:rPr>
          <w:rFonts w:ascii="Times New Roman" w:hAnsi="Times New Roman" w:cs="Times New Roman"/>
          <w:b/>
          <w:color w:val="auto"/>
          <w:sz w:val="26"/>
          <w:szCs w:val="26"/>
        </w:rPr>
        <w:t>Nghị quyết quy định giá cụ thể dịch vụ khám bệnh, chữa bệnh áp dụng tại các cơ sở khám bệnh, chữa bệnh của Nhà nước trên địa bàn tỉnh Điện Biên</w:t>
      </w:r>
    </w:p>
    <w:p w14:paraId="652212B7" w14:textId="490B8419" w:rsidR="00E207FD" w:rsidRPr="00506045" w:rsidRDefault="00F8150D" w:rsidP="00506045">
      <w:pPr>
        <w:pStyle w:val="Vnbnnidung20"/>
        <w:shd w:val="clear" w:color="auto" w:fill="auto"/>
        <w:spacing w:before="0" w:after="0" w:line="240" w:lineRule="auto"/>
        <w:rPr>
          <w:lang w:val="en-US"/>
        </w:rPr>
      </w:pPr>
      <w:r w:rsidRPr="00506045">
        <w:rPr>
          <w:b/>
          <w:noProof/>
          <w:lang w:val="en-US"/>
        </w:rPr>
        <mc:AlternateContent>
          <mc:Choice Requires="wps">
            <w:drawing>
              <wp:anchor distT="0" distB="0" distL="114300" distR="114300" simplePos="0" relativeHeight="251660288" behindDoc="0" locked="0" layoutInCell="1" allowOverlap="1" wp14:anchorId="7122FE1B" wp14:editId="72B61EF9">
                <wp:simplePos x="0" y="0"/>
                <wp:positionH relativeFrom="column">
                  <wp:posOffset>2008348</wp:posOffset>
                </wp:positionH>
                <wp:positionV relativeFrom="paragraph">
                  <wp:posOffset>44087</wp:posOffset>
                </wp:positionV>
                <wp:extent cx="1724025" cy="0"/>
                <wp:effectExtent l="10795" t="6350" r="825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9F3CF" id="_x0000_t32" coordsize="21600,21600" o:spt="32" o:oned="t" path="m,l21600,21600e" filled="f">
                <v:path arrowok="t" fillok="f" o:connecttype="none"/>
                <o:lock v:ext="edit" shapetype="t"/>
              </v:shapetype>
              <v:shape id="Straight Arrow Connector 1" o:spid="_x0000_s1026" type="#_x0000_t32" style="position:absolute;margin-left:158.15pt;margin-top:3.45pt;width:13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"/>
            </w:pict>
          </mc:Fallback>
        </mc:AlternateContent>
      </w:r>
    </w:p>
    <w:p w14:paraId="08E708AC" w14:textId="1CC9D54B" w:rsidR="00C91DA8" w:rsidRPr="00506045" w:rsidRDefault="00C91DA8" w:rsidP="00BE004A">
      <w:pPr>
        <w:widowControl/>
        <w:spacing w:before="120" w:after="120"/>
        <w:ind w:firstLine="851"/>
        <w:jc w:val="both"/>
        <w:rPr>
          <w:rFonts w:ascii="Times New Roman" w:hAnsi="Times New Roman" w:cs="Times New Roman"/>
          <w:sz w:val="26"/>
          <w:szCs w:val="26"/>
        </w:rPr>
      </w:pPr>
      <w:r w:rsidRPr="00506045">
        <w:rPr>
          <w:rFonts w:ascii="Times New Roman" w:hAnsi="Times New Roman" w:cs="Times New Roman"/>
          <w:sz w:val="26"/>
          <w:szCs w:val="26"/>
        </w:rPr>
        <w:t xml:space="preserve">Căn cứ </w:t>
      </w:r>
      <w:r w:rsidR="00BE004A" w:rsidRPr="00E207FD">
        <w:rPr>
          <w:rFonts w:ascii="Times New Roman" w:eastAsia="Times New Roman" w:hAnsi="Times New Roman" w:cs="Times New Roman"/>
          <w:color w:val="auto"/>
          <w:sz w:val="26"/>
          <w:szCs w:val="26"/>
          <w:lang w:bidi="ar-SA"/>
        </w:rPr>
        <w:t>Luật Ban hành văn bản quy phạm pháp luật ngày 19 tháng 02 năm 2025</w:t>
      </w:r>
      <w:r w:rsidRPr="00506045">
        <w:rPr>
          <w:rFonts w:ascii="Times New Roman" w:hAnsi="Times New Roman" w:cs="Times New Roman"/>
          <w:sz w:val="26"/>
          <w:szCs w:val="26"/>
        </w:rPr>
        <w:t>;</w:t>
      </w:r>
      <w:r w:rsidR="00506045" w:rsidRPr="00506045">
        <w:rPr>
          <w:rFonts w:ascii="Times New Roman" w:hAnsi="Times New Roman" w:cs="Times New Roman"/>
          <w:sz w:val="26"/>
          <w:szCs w:val="26"/>
          <w:lang w:val="en-US"/>
        </w:rPr>
        <w:t xml:space="preserve"> </w:t>
      </w:r>
      <w:r w:rsidR="00BE004A" w:rsidRPr="00E207FD">
        <w:rPr>
          <w:rFonts w:ascii="Times New Roman" w:eastAsia="Times New Roman" w:hAnsi="Times New Roman" w:cs="Times New Roman"/>
          <w:color w:val="auto"/>
          <w:sz w:val="26"/>
          <w:szCs w:val="26"/>
          <w:lang w:bidi="ar-SA"/>
        </w:rPr>
        <w:t>Nghị định số 78/2025/NĐ-CP ngày 01 tháng 4 năm 2025 của Chính phủ quy định chi tiết một số điều và biện pháp để tổ chức hướng dẫn thi hành Luật Ban hành văn bản quy phạm pháp luật</w:t>
      </w:r>
      <w:r w:rsidRPr="00506045">
        <w:rPr>
          <w:rFonts w:ascii="Times New Roman" w:hAnsi="Times New Roman" w:cs="Times New Roman"/>
          <w:sz w:val="26"/>
          <w:szCs w:val="26"/>
        </w:rPr>
        <w:t>;</w:t>
      </w:r>
      <w:r w:rsidR="00506045" w:rsidRPr="00506045">
        <w:rPr>
          <w:rFonts w:ascii="Times New Roman" w:hAnsi="Times New Roman" w:cs="Times New Roman"/>
          <w:sz w:val="26"/>
          <w:szCs w:val="26"/>
          <w:lang w:val="en-US"/>
        </w:rPr>
        <w:t xml:space="preserve"> </w:t>
      </w:r>
      <w:r w:rsidRPr="00506045">
        <w:rPr>
          <w:rFonts w:ascii="Times New Roman" w:hAnsi="Times New Roman" w:cs="Times New Roman"/>
          <w:sz w:val="26"/>
          <w:szCs w:val="26"/>
        </w:rPr>
        <w:t>Văn bản số 2048/UBND-NC ngày 14/5/2025 của UBND tỉnh về việc phân công xây dựng Nghị quyết quy phạm pháp luật của Hội đồng nhân dân tỉnh;</w:t>
      </w:r>
    </w:p>
    <w:p w14:paraId="1191C391" w14:textId="03AD76A5" w:rsidR="00C91DA8" w:rsidRPr="00506045" w:rsidRDefault="00C91DA8" w:rsidP="00BE004A">
      <w:pPr>
        <w:spacing w:before="80" w:after="80"/>
        <w:ind w:firstLine="851"/>
        <w:jc w:val="both"/>
        <w:rPr>
          <w:rFonts w:ascii="Times New Roman" w:hAnsi="Times New Roman" w:cs="Times New Roman"/>
          <w:sz w:val="26"/>
          <w:szCs w:val="26"/>
        </w:rPr>
      </w:pPr>
      <w:r w:rsidRPr="00506045">
        <w:rPr>
          <w:rFonts w:ascii="Times New Roman" w:hAnsi="Times New Roman" w:cs="Times New Roman"/>
          <w:sz w:val="26"/>
          <w:szCs w:val="26"/>
        </w:rPr>
        <w:t>Sở Y tế đã chủ trì xây dựng dự thảo Nghị quyết quy định giá cụ thể dịch vụ khám bệnh, chữa bệnh áp dụng tại các cơ sở khám bệnh, chữa bệnh của Nhà nước trên địa bàn tỉnh Điện Biên và gửi xin ý kiến các Sở, Ban, ngành, tổ chức chính trị - xã hội tỉnh, UBND các huyện, thị xã, thành phố (tại Văn bản số 1357/SYT-KHTC ngày 21/5/2025).</w:t>
      </w:r>
      <w:r w:rsidR="00506045" w:rsidRPr="00506045">
        <w:rPr>
          <w:rFonts w:ascii="Times New Roman" w:hAnsi="Times New Roman" w:cs="Times New Roman"/>
          <w:sz w:val="26"/>
          <w:szCs w:val="26"/>
          <w:lang w:val="en-US"/>
        </w:rPr>
        <w:t xml:space="preserve"> </w:t>
      </w:r>
      <w:r w:rsidRPr="00506045">
        <w:rPr>
          <w:rFonts w:ascii="Times New Roman" w:hAnsi="Times New Roman" w:cs="Times New Roman"/>
          <w:sz w:val="26"/>
          <w:szCs w:val="26"/>
        </w:rPr>
        <w:t>Đến hết ngày 29/5/2025, Sở Y tế đã nhận được ý kiến tham gia bằng văn bản từ 28 cơ quan, đơn vị, cụ thể:</w:t>
      </w:r>
    </w:p>
    <w:p w14:paraId="699D29C8" w14:textId="77777777" w:rsidR="00C91DA8" w:rsidRPr="00506045" w:rsidRDefault="00C91DA8" w:rsidP="00506045">
      <w:pPr>
        <w:pStyle w:val="Vnbnnidung20"/>
        <w:shd w:val="clear" w:color="auto" w:fill="auto"/>
        <w:spacing w:before="80" w:after="80" w:line="240" w:lineRule="auto"/>
        <w:ind w:firstLine="709"/>
        <w:rPr>
          <w:spacing w:val="-2"/>
          <w:lang w:val="en-US"/>
        </w:rPr>
      </w:pPr>
      <w:r w:rsidRPr="00506045">
        <w:rPr>
          <w:spacing w:val="-2"/>
          <w:lang w:val="en-US"/>
        </w:rPr>
        <w:t>- Có 22 cơ quan, đơn vị nhất trí với nội dung dự thảo gồm: Ủy ban MTTQ Việt Nam tỉnh, Đảng ủy các cơ quan Đảng tỉnh, Ban Chấp hành Đoàn tỉnh Điện Biên, Hội Nông dân tỉnh, Hội Cựu chiến binh tỉnh, Hội Liên hiệp phụ nữ tỉnh, Sở Công Thương, Sở Giáo dục và Đào tạo, Sở Khoa học và Công nghệ, Sở Tài chính, Sở Dân tộc và Tôn giáo, Sở Nông nghiệp và Môi trường, Sở Văn hóa, Thể thao và Du lịch, Tòa án nhân dân tỉnh, Bệnh viện 7/5 - Công an tỉnh, UBND các huyện, thị xã, thành phố: Mường Ảng, Tuần Giáo, Mường Chà, Nậm Pồ, Tủa Chùa, TP. Điện Biên Phủ và Thị xã Mường Lay.</w:t>
      </w:r>
    </w:p>
    <w:p w14:paraId="72DAB2BC" w14:textId="77777777" w:rsidR="00C91DA8" w:rsidRPr="00506045" w:rsidRDefault="00C91DA8" w:rsidP="00506045">
      <w:pPr>
        <w:pStyle w:val="Vnbnnidung20"/>
        <w:shd w:val="clear" w:color="auto" w:fill="auto"/>
        <w:spacing w:before="80" w:after="80" w:line="240" w:lineRule="auto"/>
        <w:ind w:firstLine="709"/>
        <w:rPr>
          <w:lang w:val="en-US"/>
        </w:rPr>
      </w:pPr>
      <w:r w:rsidRPr="00506045">
        <w:t>- Góp ý cụ thể (</w:t>
      </w:r>
      <w:r w:rsidRPr="00506045">
        <w:rPr>
          <w:lang w:val="en-US"/>
        </w:rPr>
        <w:t>0</w:t>
      </w:r>
      <w:r w:rsidRPr="00506045">
        <w:t>6 đơn vị):</w:t>
      </w:r>
      <w:r w:rsidRPr="00506045">
        <w:rPr>
          <w:lang w:val="en-US"/>
        </w:rPr>
        <w:t xml:space="preserve"> </w:t>
      </w:r>
      <w:r w:rsidRPr="00506045">
        <w:rPr>
          <w:rFonts w:eastAsia="Arial Unicode MS"/>
          <w:lang w:eastAsia="vi-VN" w:bidi="vi-VN"/>
        </w:rPr>
        <w:t>Ban Tuyên giáo và Dân vận Tỉnh ủy</w:t>
      </w:r>
      <w:r w:rsidRPr="00506045">
        <w:rPr>
          <w:rFonts w:eastAsia="Arial Unicode MS"/>
          <w:lang w:val="en-US" w:eastAsia="vi-VN" w:bidi="vi-VN"/>
        </w:rPr>
        <w:t xml:space="preserve">, </w:t>
      </w:r>
      <w:r w:rsidRPr="00506045">
        <w:rPr>
          <w:rFonts w:eastAsia="Arial Unicode MS"/>
          <w:lang w:eastAsia="vi-VN" w:bidi="vi-VN"/>
        </w:rPr>
        <w:t xml:space="preserve">Ban Kinh tế - Ngân sách </w:t>
      </w:r>
      <w:r w:rsidRPr="00506045">
        <w:rPr>
          <w:rFonts w:eastAsia="Arial Unicode MS"/>
          <w:lang w:val="en-US" w:eastAsia="vi-VN" w:bidi="vi-VN"/>
        </w:rPr>
        <w:t xml:space="preserve">và </w:t>
      </w:r>
      <w:r w:rsidRPr="00506045">
        <w:rPr>
          <w:rStyle w:val="fontstyle01"/>
          <w:rFonts w:ascii="Times New Roman" w:hAnsi="Times New Roman"/>
          <w:color w:val="auto"/>
          <w:sz w:val="26"/>
          <w:szCs w:val="26"/>
        </w:rPr>
        <w:t>Ban Văn hóa - Xã hội HĐND tỉnh</w:t>
      </w:r>
      <w:r w:rsidRPr="00506045">
        <w:rPr>
          <w:lang w:val="en-US"/>
        </w:rPr>
        <w:t xml:space="preserve">, </w:t>
      </w:r>
      <w:r w:rsidRPr="00506045">
        <w:rPr>
          <w:rFonts w:eastAsia="Arial Unicode MS"/>
          <w:lang w:eastAsia="vi-VN" w:bidi="vi-VN"/>
        </w:rPr>
        <w:t>Sở Nội vụ</w:t>
      </w:r>
      <w:r w:rsidRPr="00506045">
        <w:rPr>
          <w:rFonts w:eastAsia="Arial Unicode MS"/>
          <w:lang w:val="en-US" w:eastAsia="vi-VN" w:bidi="vi-VN"/>
        </w:rPr>
        <w:t xml:space="preserve">, </w:t>
      </w:r>
      <w:r w:rsidRPr="00506045">
        <w:rPr>
          <w:rStyle w:val="fontstyle01"/>
          <w:rFonts w:ascii="Times New Roman" w:hAnsi="Times New Roman"/>
          <w:color w:val="auto"/>
          <w:sz w:val="26"/>
          <w:szCs w:val="26"/>
        </w:rPr>
        <w:t>Sở Tư pháp</w:t>
      </w:r>
      <w:r w:rsidRPr="00506045">
        <w:rPr>
          <w:lang w:val="en-US"/>
        </w:rPr>
        <w:t>, BHXH tỉnh.</w:t>
      </w:r>
    </w:p>
    <w:p w14:paraId="2D3EBE59" w14:textId="77777777" w:rsidR="00C91DA8" w:rsidRPr="00506045" w:rsidRDefault="00C91DA8" w:rsidP="00506045">
      <w:pPr>
        <w:pStyle w:val="Vnbnnidung20"/>
        <w:shd w:val="clear" w:color="auto" w:fill="auto"/>
        <w:spacing w:before="80" w:after="80" w:line="240" w:lineRule="auto"/>
        <w:ind w:firstLine="709"/>
      </w:pPr>
      <w:r w:rsidRPr="00506045">
        <w:t>Sở Y tế đã tiếp thu, chỉnh sửa và bổ sung dự thảo Nghị quyết theo các ý kiến trên, đồng thời hoàn thiện hồ sơ đề nghị ban hành Nghị quyết theo quy định (kèm theo Bản tổng hợp ý kiến, tiếp thu, giải trình).</w:t>
      </w:r>
    </w:p>
    <w:p w14:paraId="3FA0A5E8" w14:textId="61DB1843" w:rsidR="00CE23A8" w:rsidRPr="00506045" w:rsidRDefault="00F8150D" w:rsidP="00506045">
      <w:pPr>
        <w:pStyle w:val="Vnbnnidung20"/>
        <w:shd w:val="clear" w:color="auto" w:fill="auto"/>
        <w:spacing w:before="80" w:after="80" w:line="240" w:lineRule="auto"/>
        <w:ind w:firstLine="709"/>
      </w:pPr>
      <w:r w:rsidRPr="00506045">
        <w:rPr>
          <w:lang w:val="en-US"/>
        </w:rPr>
        <w:t xml:space="preserve">Trên đây là </w:t>
      </w:r>
      <w:r w:rsidR="00CE23A8" w:rsidRPr="00506045">
        <w:t xml:space="preserve">Báo cáo </w:t>
      </w:r>
      <w:r w:rsidR="00F26072" w:rsidRPr="00506045">
        <w:rPr>
          <w:bCs/>
          <w:lang w:val="en-US"/>
        </w:rPr>
        <w:t>tổng hợp, g</w:t>
      </w:r>
      <w:r w:rsidR="00F26072" w:rsidRPr="00506045">
        <w:rPr>
          <w:bCs/>
        </w:rPr>
        <w:t xml:space="preserve">iải trình, tiếp thu ý kiến tham gia đối với </w:t>
      </w:r>
      <w:r w:rsidR="00F26072" w:rsidRPr="00506045">
        <w:rPr>
          <w:bCs/>
          <w:lang w:val="en-US"/>
        </w:rPr>
        <w:t xml:space="preserve">dự thảo </w:t>
      </w:r>
      <w:r w:rsidR="00F26072" w:rsidRPr="00506045">
        <w:rPr>
          <w:bCs/>
        </w:rPr>
        <w:t>Nghị quyết quy định giá cụ thể dịch vụ khám bệnh, chữa bệnh áp dụng tại các cơ sở khám bệnh, chữa bệnh của Nhà nước trên địa bàn tỉnh Điện Biên</w:t>
      </w:r>
      <w:r w:rsidRPr="00506045">
        <w:rPr>
          <w:bCs/>
          <w:lang w:val="en-US"/>
        </w:rPr>
        <w:t xml:space="preserve"> của </w:t>
      </w:r>
      <w:r w:rsidRPr="00506045">
        <w:rPr>
          <w:lang w:val="en-US"/>
        </w:rPr>
        <w:t>Sở Y tế</w:t>
      </w:r>
      <w:r w:rsidR="00CE23A8" w:rsidRPr="00506045">
        <w:t xml:space="preserve">./. </w:t>
      </w:r>
    </w:p>
    <w:p w14:paraId="11098349" w14:textId="77777777" w:rsidR="00CE23A8" w:rsidRPr="00BE004A" w:rsidRDefault="00CE23A8" w:rsidP="00847629">
      <w:pPr>
        <w:pStyle w:val="Vnbnnidung20"/>
        <w:shd w:val="clear" w:color="auto" w:fill="auto"/>
        <w:spacing w:before="120" w:after="120" w:line="240" w:lineRule="auto"/>
        <w:rPr>
          <w:sz w:val="8"/>
          <w:szCs w:val="8"/>
        </w:rPr>
      </w:pPr>
    </w:p>
    <w:tbl>
      <w:tblPr>
        <w:tblW w:w="5000" w:type="pct"/>
        <w:tblCellMar>
          <w:left w:w="0" w:type="dxa"/>
          <w:right w:w="0" w:type="dxa"/>
        </w:tblCellMar>
        <w:tblLook w:val="01E0" w:firstRow="1" w:lastRow="1" w:firstColumn="1" w:lastColumn="1" w:noHBand="0" w:noVBand="0"/>
      </w:tblPr>
      <w:tblGrid>
        <w:gridCol w:w="5103"/>
        <w:gridCol w:w="3968"/>
      </w:tblGrid>
      <w:tr w:rsidR="00847629" w:rsidRPr="00E207FD" w14:paraId="070D81DF" w14:textId="77777777" w:rsidTr="00E207FD">
        <w:trPr>
          <w:trHeight w:val="1960"/>
        </w:trPr>
        <w:tc>
          <w:tcPr>
            <w:tcW w:w="2813" w:type="pct"/>
          </w:tcPr>
          <w:p w14:paraId="0D9D705B" w14:textId="77777777" w:rsidR="00B849CD" w:rsidRPr="00E207FD" w:rsidRDefault="00CE23A8" w:rsidP="00506045">
            <w:pPr>
              <w:autoSpaceDE w:val="0"/>
              <w:autoSpaceDN w:val="0"/>
              <w:rPr>
                <w:rFonts w:ascii="Times New Roman" w:eastAsia="Times New Roman" w:hAnsi="Times New Roman" w:cs="Times New Roman"/>
                <w:b/>
                <w:i/>
                <w:color w:val="auto"/>
                <w:szCs w:val="22"/>
                <w:lang w:val="vi" w:eastAsia="en-US" w:bidi="ar-SA"/>
              </w:rPr>
            </w:pPr>
            <w:r w:rsidRPr="00E207FD">
              <w:rPr>
                <w:rFonts w:ascii="Times New Roman" w:eastAsia="Times New Roman" w:hAnsi="Times New Roman" w:cs="Times New Roman"/>
                <w:b/>
                <w:i/>
                <w:color w:val="auto"/>
                <w:szCs w:val="22"/>
                <w:lang w:val="vi" w:eastAsia="en-US" w:bidi="ar-SA"/>
              </w:rPr>
              <w:t>Nơi nhận:</w:t>
            </w:r>
          </w:p>
          <w:p w14:paraId="50EE8322" w14:textId="3CF705A4" w:rsidR="00B849CD" w:rsidRPr="00171AF8" w:rsidRDefault="00B849CD" w:rsidP="00506045">
            <w:pPr>
              <w:autoSpaceDE w:val="0"/>
              <w:autoSpaceDN w:val="0"/>
              <w:rPr>
                <w:rFonts w:ascii="Times New Roman" w:eastAsia="Times New Roman" w:hAnsi="Times New Roman" w:cs="Times New Roman"/>
                <w:color w:val="auto"/>
                <w:sz w:val="22"/>
                <w:szCs w:val="22"/>
                <w:lang w:val="vi"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CE23A8" w:rsidRPr="00171AF8">
              <w:rPr>
                <w:rFonts w:ascii="Times New Roman" w:eastAsia="Times New Roman" w:hAnsi="Times New Roman" w:cs="Times New Roman"/>
                <w:color w:val="auto"/>
                <w:sz w:val="22"/>
                <w:szCs w:val="22"/>
                <w:lang w:val="en-US" w:eastAsia="en-US" w:bidi="ar-SA"/>
              </w:rPr>
              <w:t>UBND tỉnh (</w:t>
            </w:r>
            <w:r w:rsidR="006A0B62" w:rsidRPr="00171AF8">
              <w:rPr>
                <w:rFonts w:ascii="Times New Roman" w:eastAsia="Times New Roman" w:hAnsi="Times New Roman" w:cs="Times New Roman"/>
                <w:color w:val="auto"/>
                <w:sz w:val="22"/>
                <w:szCs w:val="22"/>
                <w:lang w:val="en-US" w:eastAsia="en-US" w:bidi="ar-SA"/>
              </w:rPr>
              <w:t>b</w:t>
            </w:r>
            <w:r w:rsidR="00CE23A8" w:rsidRPr="00171AF8">
              <w:rPr>
                <w:rFonts w:ascii="Times New Roman" w:eastAsia="Times New Roman" w:hAnsi="Times New Roman" w:cs="Times New Roman"/>
                <w:color w:val="auto"/>
                <w:sz w:val="22"/>
                <w:szCs w:val="22"/>
                <w:lang w:val="en-US" w:eastAsia="en-US" w:bidi="ar-SA"/>
              </w:rPr>
              <w:t>/c)</w:t>
            </w:r>
            <w:r w:rsidR="00CE23A8" w:rsidRPr="00171AF8">
              <w:rPr>
                <w:rFonts w:ascii="Times New Roman" w:eastAsia="Times New Roman" w:hAnsi="Times New Roman" w:cs="Times New Roman"/>
                <w:color w:val="auto"/>
                <w:sz w:val="22"/>
                <w:szCs w:val="22"/>
                <w:lang w:val="vi" w:eastAsia="en-US" w:bidi="ar-SA"/>
              </w:rPr>
              <w:t>;</w:t>
            </w:r>
          </w:p>
          <w:p w14:paraId="4580865F" w14:textId="77777777" w:rsidR="00B849CD" w:rsidRPr="00171AF8" w:rsidRDefault="00B849CD" w:rsidP="00506045">
            <w:pPr>
              <w:autoSpaceDE w:val="0"/>
              <w:autoSpaceDN w:val="0"/>
              <w:rPr>
                <w:rFonts w:ascii="Times New Roman" w:eastAsia="Times New Roman" w:hAnsi="Times New Roman" w:cs="Times New Roman"/>
                <w:color w:val="auto"/>
                <w:sz w:val="22"/>
                <w:szCs w:val="22"/>
                <w:lang w:val="vi"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CE23A8" w:rsidRPr="00171AF8">
              <w:rPr>
                <w:rFonts w:ascii="Times New Roman" w:eastAsia="Times New Roman" w:hAnsi="Times New Roman" w:cs="Times New Roman"/>
                <w:color w:val="auto"/>
                <w:sz w:val="22"/>
                <w:szCs w:val="22"/>
                <w:lang w:val="en-US" w:eastAsia="en-US" w:bidi="ar-SA"/>
              </w:rPr>
              <w:t>Uỷ ban MTTQVN tỉnh</w:t>
            </w:r>
            <w:r w:rsidR="00CE23A8" w:rsidRPr="00171AF8">
              <w:rPr>
                <w:rFonts w:ascii="Times New Roman" w:eastAsia="Times New Roman" w:hAnsi="Times New Roman" w:cs="Times New Roman"/>
                <w:color w:val="auto"/>
                <w:sz w:val="22"/>
                <w:szCs w:val="22"/>
                <w:lang w:val="vi" w:eastAsia="en-US" w:bidi="ar-SA"/>
              </w:rPr>
              <w:t>;</w:t>
            </w:r>
          </w:p>
          <w:p w14:paraId="56D4499B" w14:textId="77777777" w:rsidR="00E207FD" w:rsidRPr="00171AF8" w:rsidRDefault="00B849CD" w:rsidP="00506045">
            <w:pPr>
              <w:autoSpaceDE w:val="0"/>
              <w:autoSpaceDN w:val="0"/>
              <w:rPr>
                <w:rFonts w:ascii="Times New Roman" w:eastAsia="Calibri" w:hAnsi="Times New Roman" w:cs="Times New Roman"/>
                <w:color w:val="auto"/>
                <w:sz w:val="22"/>
                <w:szCs w:val="22"/>
                <w:lang w:val="en-US"/>
              </w:rPr>
            </w:pPr>
            <w:r w:rsidRPr="00171AF8">
              <w:rPr>
                <w:rFonts w:ascii="Times New Roman" w:eastAsia="Calibri" w:hAnsi="Times New Roman" w:cs="Times New Roman"/>
                <w:color w:val="auto"/>
                <w:sz w:val="22"/>
                <w:szCs w:val="22"/>
                <w:lang w:val="en-US"/>
              </w:rPr>
              <w:t xml:space="preserve">- </w:t>
            </w:r>
            <w:r w:rsidR="00CE23A8" w:rsidRPr="00171AF8">
              <w:rPr>
                <w:rFonts w:ascii="Times New Roman" w:eastAsia="Calibri" w:hAnsi="Times New Roman" w:cs="Times New Roman"/>
                <w:color w:val="auto"/>
                <w:sz w:val="22"/>
                <w:szCs w:val="22"/>
              </w:rPr>
              <w:t>Các Sở, ban, ngành</w:t>
            </w:r>
            <w:r w:rsidR="00E207FD" w:rsidRPr="00171AF8">
              <w:rPr>
                <w:rFonts w:ascii="Times New Roman" w:eastAsia="Calibri" w:hAnsi="Times New Roman" w:cs="Times New Roman"/>
                <w:color w:val="auto"/>
                <w:sz w:val="22"/>
                <w:szCs w:val="22"/>
              </w:rPr>
              <w:t xml:space="preserve"> t</w:t>
            </w:r>
            <w:r w:rsidR="00E207FD" w:rsidRPr="00171AF8">
              <w:rPr>
                <w:rFonts w:ascii="Times New Roman" w:eastAsia="Calibri" w:hAnsi="Times New Roman" w:cs="Times New Roman"/>
                <w:color w:val="auto"/>
                <w:sz w:val="22"/>
                <w:szCs w:val="22"/>
                <w:lang w:val="en-US"/>
              </w:rPr>
              <w:t>ỉnh;</w:t>
            </w:r>
          </w:p>
          <w:p w14:paraId="1BCB68A3" w14:textId="736CBEAD" w:rsidR="00B849CD" w:rsidRPr="00171AF8" w:rsidRDefault="00E207F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Calibri" w:hAnsi="Times New Roman" w:cs="Times New Roman"/>
                <w:color w:val="auto"/>
                <w:sz w:val="22"/>
                <w:szCs w:val="22"/>
                <w:lang w:val="en-US"/>
              </w:rPr>
              <w:t>- C</w:t>
            </w:r>
            <w:r w:rsidR="001273E3" w:rsidRPr="00171AF8">
              <w:rPr>
                <w:rFonts w:ascii="Times New Roman" w:eastAsia="Calibri" w:hAnsi="Times New Roman" w:cs="Times New Roman"/>
                <w:color w:val="auto"/>
                <w:sz w:val="22"/>
                <w:szCs w:val="22"/>
                <w:lang w:val="en-US"/>
              </w:rPr>
              <w:t xml:space="preserve">ác tổ chức </w:t>
            </w:r>
            <w:r w:rsidR="00171AF8" w:rsidRPr="00171AF8">
              <w:rPr>
                <w:rFonts w:ascii="Times New Roman" w:eastAsia="Calibri" w:hAnsi="Times New Roman" w:cs="Times New Roman"/>
                <w:color w:val="auto"/>
                <w:sz w:val="22"/>
                <w:szCs w:val="22"/>
                <w:lang w:val="en-US"/>
              </w:rPr>
              <w:t>c</w:t>
            </w:r>
            <w:r w:rsidR="001273E3" w:rsidRPr="00171AF8">
              <w:rPr>
                <w:rFonts w:ascii="Times New Roman" w:eastAsia="Calibri" w:hAnsi="Times New Roman" w:cs="Times New Roman"/>
                <w:color w:val="auto"/>
                <w:sz w:val="22"/>
                <w:szCs w:val="22"/>
                <w:lang w:val="en-US"/>
              </w:rPr>
              <w:t xml:space="preserve">hính trị - xã hội </w:t>
            </w:r>
            <w:r w:rsidR="00CE23A8" w:rsidRPr="00171AF8">
              <w:rPr>
                <w:rFonts w:ascii="Times New Roman" w:eastAsia="Calibri" w:hAnsi="Times New Roman" w:cs="Times New Roman"/>
                <w:color w:val="auto"/>
                <w:sz w:val="22"/>
                <w:szCs w:val="22"/>
              </w:rPr>
              <w:t>tỉnh</w:t>
            </w:r>
            <w:r w:rsidR="00CE23A8" w:rsidRPr="00171AF8">
              <w:rPr>
                <w:rFonts w:ascii="Times New Roman" w:eastAsia="Times New Roman" w:hAnsi="Times New Roman" w:cs="Times New Roman"/>
                <w:color w:val="auto"/>
                <w:sz w:val="22"/>
                <w:szCs w:val="22"/>
                <w:lang w:val="en-US" w:eastAsia="en-US" w:bidi="ar-SA"/>
              </w:rPr>
              <w:t>;</w:t>
            </w:r>
          </w:p>
          <w:p w14:paraId="7E1B2DAD" w14:textId="1C864DBB"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1273E3" w:rsidRPr="00171AF8">
              <w:rPr>
                <w:rFonts w:ascii="Times New Roman" w:eastAsia="Times New Roman" w:hAnsi="Times New Roman" w:cs="Times New Roman"/>
                <w:color w:val="auto"/>
                <w:sz w:val="22"/>
                <w:szCs w:val="22"/>
                <w:lang w:val="en-US" w:eastAsia="en-US" w:bidi="ar-SA"/>
              </w:rPr>
              <w:t>Các ban: V</w:t>
            </w:r>
            <w:r w:rsidR="00E207FD" w:rsidRPr="00171AF8">
              <w:rPr>
                <w:rFonts w:ascii="Times New Roman" w:eastAsia="Times New Roman" w:hAnsi="Times New Roman" w:cs="Times New Roman"/>
                <w:color w:val="auto"/>
                <w:sz w:val="22"/>
                <w:szCs w:val="22"/>
                <w:lang w:val="en-US" w:eastAsia="en-US" w:bidi="ar-SA"/>
              </w:rPr>
              <w:t>HXH</w:t>
            </w:r>
            <w:r w:rsidR="001273E3" w:rsidRPr="00171AF8">
              <w:rPr>
                <w:rFonts w:ascii="Times New Roman" w:eastAsia="Times New Roman" w:hAnsi="Times New Roman" w:cs="Times New Roman"/>
                <w:color w:val="auto"/>
                <w:sz w:val="22"/>
                <w:szCs w:val="22"/>
                <w:lang w:val="en-US" w:eastAsia="en-US" w:bidi="ar-SA"/>
              </w:rPr>
              <w:t>, K</w:t>
            </w:r>
            <w:r w:rsidR="00E207FD" w:rsidRPr="00171AF8">
              <w:rPr>
                <w:rFonts w:ascii="Times New Roman" w:eastAsia="Times New Roman" w:hAnsi="Times New Roman" w:cs="Times New Roman"/>
                <w:color w:val="auto"/>
                <w:sz w:val="22"/>
                <w:szCs w:val="22"/>
                <w:lang w:val="en-US" w:eastAsia="en-US" w:bidi="ar-SA"/>
              </w:rPr>
              <w:t>TNS</w:t>
            </w:r>
            <w:r w:rsidR="001273E3" w:rsidRPr="00171AF8">
              <w:rPr>
                <w:rFonts w:ascii="Times New Roman" w:eastAsia="Times New Roman" w:hAnsi="Times New Roman" w:cs="Times New Roman"/>
                <w:color w:val="auto"/>
                <w:sz w:val="22"/>
                <w:szCs w:val="22"/>
                <w:lang w:val="en-US" w:eastAsia="en-US" w:bidi="ar-SA"/>
              </w:rPr>
              <w:t>, P</w:t>
            </w:r>
            <w:r w:rsidR="00E207FD" w:rsidRPr="00171AF8">
              <w:rPr>
                <w:rFonts w:ascii="Times New Roman" w:eastAsia="Times New Roman" w:hAnsi="Times New Roman" w:cs="Times New Roman"/>
                <w:color w:val="auto"/>
                <w:sz w:val="22"/>
                <w:szCs w:val="22"/>
                <w:lang w:val="en-US" w:eastAsia="en-US" w:bidi="ar-SA"/>
              </w:rPr>
              <w:t xml:space="preserve">C </w:t>
            </w:r>
            <w:r w:rsidR="001273E3" w:rsidRPr="00171AF8">
              <w:rPr>
                <w:rFonts w:ascii="Times New Roman" w:eastAsia="Times New Roman" w:hAnsi="Times New Roman" w:cs="Times New Roman"/>
                <w:color w:val="auto"/>
                <w:sz w:val="22"/>
                <w:szCs w:val="22"/>
                <w:lang w:val="en-US" w:eastAsia="en-US" w:bidi="ar-SA"/>
              </w:rPr>
              <w:t>HĐND tỉnh;</w:t>
            </w:r>
          </w:p>
          <w:p w14:paraId="7A9E8E6B" w14:textId="3198E95E"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Calibri" w:hAnsi="Times New Roman" w:cs="Times New Roman"/>
                <w:color w:val="auto"/>
                <w:sz w:val="22"/>
                <w:szCs w:val="22"/>
                <w:lang w:val="en-US"/>
              </w:rPr>
              <w:t>-</w:t>
            </w:r>
            <w:r w:rsidRPr="00171AF8">
              <w:rPr>
                <w:rFonts w:ascii="Times New Roman" w:eastAsia="Calibri" w:hAnsi="Times New Roman" w:cs="Times New Roman"/>
                <w:color w:val="auto"/>
                <w:sz w:val="22"/>
                <w:szCs w:val="22"/>
              </w:rPr>
              <w:t xml:space="preserve"> </w:t>
            </w:r>
            <w:r w:rsidR="00CE23A8" w:rsidRPr="00171AF8">
              <w:rPr>
                <w:rFonts w:ascii="Times New Roman" w:eastAsia="Calibri" w:hAnsi="Times New Roman" w:cs="Times New Roman"/>
                <w:color w:val="auto"/>
                <w:sz w:val="22"/>
                <w:szCs w:val="22"/>
              </w:rPr>
              <w:t xml:space="preserve">UBND các </w:t>
            </w:r>
            <w:r w:rsidR="00E207FD" w:rsidRPr="00171AF8">
              <w:rPr>
                <w:rFonts w:ascii="Times New Roman" w:eastAsia="Calibri" w:hAnsi="Times New Roman" w:cs="Times New Roman"/>
                <w:color w:val="auto"/>
                <w:sz w:val="22"/>
                <w:szCs w:val="22"/>
                <w:lang w:val="en-US"/>
              </w:rPr>
              <w:t>H, TX, TP</w:t>
            </w:r>
            <w:r w:rsidR="00CE23A8" w:rsidRPr="00171AF8">
              <w:rPr>
                <w:rFonts w:ascii="Times New Roman" w:eastAsia="Times New Roman" w:hAnsi="Times New Roman" w:cs="Times New Roman"/>
                <w:color w:val="auto"/>
                <w:sz w:val="22"/>
                <w:szCs w:val="22"/>
                <w:lang w:val="en-US" w:eastAsia="en-US" w:bidi="ar-SA"/>
              </w:rPr>
              <w:t>;</w:t>
            </w:r>
          </w:p>
          <w:p w14:paraId="7C77046D" w14:textId="77777777"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1273E3" w:rsidRPr="00171AF8">
              <w:rPr>
                <w:rFonts w:ascii="Times New Roman" w:eastAsia="Times New Roman" w:hAnsi="Times New Roman" w:cs="Times New Roman"/>
                <w:color w:val="auto"/>
                <w:sz w:val="22"/>
                <w:szCs w:val="22"/>
                <w:lang w:val="en-US" w:eastAsia="en-US" w:bidi="ar-SA"/>
              </w:rPr>
              <w:t>Cổng Thông tin điện tử Sở Y tế;</w:t>
            </w:r>
          </w:p>
          <w:p w14:paraId="325799DF" w14:textId="6219D7C1" w:rsidR="00CE23A8" w:rsidRPr="00E207FD" w:rsidRDefault="00B849CD" w:rsidP="00506045">
            <w:pPr>
              <w:autoSpaceDE w:val="0"/>
              <w:autoSpaceDN w:val="0"/>
              <w:rPr>
                <w:rFonts w:ascii="Times New Roman" w:eastAsia="Times New Roman" w:hAnsi="Times New Roman" w:cs="Times New Roman"/>
                <w:b/>
                <w:i/>
                <w:color w:val="auto"/>
                <w:szCs w:val="22"/>
                <w:lang w:val="vi" w:eastAsia="en-US" w:bidi="ar-SA"/>
              </w:rPr>
            </w:pPr>
            <w:r w:rsidRPr="00171AF8">
              <w:rPr>
                <w:rFonts w:ascii="Times New Roman" w:eastAsia="Times New Roman" w:hAnsi="Times New Roman" w:cs="Times New Roman"/>
                <w:color w:val="auto"/>
                <w:sz w:val="22"/>
                <w:szCs w:val="22"/>
                <w:lang w:val="vi" w:eastAsia="en-US" w:bidi="ar-SA"/>
              </w:rPr>
              <w:t xml:space="preserve">- </w:t>
            </w:r>
            <w:r w:rsidR="00CE23A8" w:rsidRPr="00171AF8">
              <w:rPr>
                <w:rFonts w:ascii="Times New Roman" w:eastAsia="Times New Roman" w:hAnsi="Times New Roman" w:cs="Times New Roman"/>
                <w:color w:val="auto"/>
                <w:sz w:val="22"/>
                <w:szCs w:val="22"/>
                <w:lang w:val="vi" w:eastAsia="en-US" w:bidi="ar-SA"/>
              </w:rPr>
              <w:t xml:space="preserve">Lưu: VT, </w:t>
            </w:r>
            <w:r w:rsidR="00CE23A8" w:rsidRPr="00171AF8">
              <w:rPr>
                <w:rFonts w:ascii="Times New Roman" w:eastAsia="Times New Roman" w:hAnsi="Times New Roman" w:cs="Times New Roman"/>
                <w:color w:val="auto"/>
                <w:sz w:val="22"/>
                <w:szCs w:val="22"/>
                <w:lang w:val="en-US" w:eastAsia="en-US" w:bidi="ar-SA"/>
              </w:rPr>
              <w:t>KHTC</w:t>
            </w:r>
            <w:r w:rsidR="00CE23A8" w:rsidRPr="00171AF8">
              <w:rPr>
                <w:rFonts w:ascii="Times New Roman" w:eastAsia="Times New Roman" w:hAnsi="Times New Roman" w:cs="Times New Roman"/>
                <w:color w:val="auto"/>
                <w:sz w:val="22"/>
                <w:szCs w:val="22"/>
                <w:lang w:val="vi" w:eastAsia="en-US" w:bidi="ar-SA"/>
              </w:rPr>
              <w:t>.</w:t>
            </w:r>
          </w:p>
        </w:tc>
        <w:tc>
          <w:tcPr>
            <w:tcW w:w="2187" w:type="pct"/>
          </w:tcPr>
          <w:p w14:paraId="65B6C219" w14:textId="77777777" w:rsidR="00CE23A8" w:rsidRPr="00171AF8" w:rsidRDefault="00CE23A8" w:rsidP="00506045">
            <w:pPr>
              <w:autoSpaceDE w:val="0"/>
              <w:autoSpaceDN w:val="0"/>
              <w:jc w:val="center"/>
              <w:rPr>
                <w:rFonts w:ascii="Times New Roman" w:eastAsia="Times New Roman" w:hAnsi="Times New Roman" w:cs="Times New Roman"/>
                <w:b/>
                <w:color w:val="auto"/>
                <w:sz w:val="26"/>
                <w:szCs w:val="26"/>
                <w:lang w:val="vi" w:eastAsia="en-US" w:bidi="ar-SA"/>
              </w:rPr>
            </w:pPr>
            <w:r w:rsidRPr="00171AF8">
              <w:rPr>
                <w:rFonts w:ascii="Times New Roman" w:eastAsia="Times New Roman" w:hAnsi="Times New Roman" w:cs="Times New Roman"/>
                <w:b/>
                <w:color w:val="auto"/>
                <w:sz w:val="26"/>
                <w:szCs w:val="26"/>
                <w:lang w:val="vi" w:eastAsia="en-US" w:bidi="ar-SA"/>
              </w:rPr>
              <w:t>KT. GIÁM ĐỐC</w:t>
            </w:r>
          </w:p>
          <w:p w14:paraId="1DFEB05A" w14:textId="0251A231" w:rsidR="00171AF8" w:rsidRPr="00171AF8" w:rsidRDefault="00CE23A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r w:rsidRPr="00171AF8">
              <w:rPr>
                <w:rFonts w:ascii="Times New Roman" w:eastAsia="Times New Roman" w:hAnsi="Times New Roman" w:cs="Times New Roman"/>
                <w:b/>
                <w:color w:val="auto"/>
                <w:sz w:val="26"/>
                <w:szCs w:val="26"/>
                <w:lang w:val="vi" w:eastAsia="en-US" w:bidi="ar-SA"/>
              </w:rPr>
              <w:t>PHÓ GIÁM</w:t>
            </w:r>
            <w:r w:rsidRPr="00171AF8">
              <w:rPr>
                <w:rFonts w:ascii="Times New Roman" w:eastAsia="Times New Roman" w:hAnsi="Times New Roman" w:cs="Times New Roman"/>
                <w:b/>
                <w:color w:val="auto"/>
                <w:spacing w:val="2"/>
                <w:sz w:val="26"/>
                <w:szCs w:val="26"/>
                <w:lang w:val="vi" w:eastAsia="en-US" w:bidi="ar-SA"/>
              </w:rPr>
              <w:t xml:space="preserve"> </w:t>
            </w:r>
            <w:r w:rsidRPr="00171AF8">
              <w:rPr>
                <w:rFonts w:ascii="Times New Roman" w:eastAsia="Times New Roman" w:hAnsi="Times New Roman" w:cs="Times New Roman"/>
                <w:b/>
                <w:color w:val="auto"/>
                <w:spacing w:val="-6"/>
                <w:sz w:val="26"/>
                <w:szCs w:val="26"/>
                <w:lang w:val="vi" w:eastAsia="en-US" w:bidi="ar-SA"/>
              </w:rPr>
              <w:t>ĐỐ</w:t>
            </w:r>
            <w:r w:rsidRPr="00171AF8">
              <w:rPr>
                <w:rFonts w:ascii="Times New Roman" w:eastAsia="Times New Roman" w:hAnsi="Times New Roman" w:cs="Times New Roman"/>
                <w:b/>
                <w:color w:val="auto"/>
                <w:spacing w:val="-6"/>
                <w:sz w:val="26"/>
                <w:szCs w:val="26"/>
                <w:lang w:val="en-US" w:eastAsia="en-US" w:bidi="ar-SA"/>
              </w:rPr>
              <w:t>C</w:t>
            </w:r>
          </w:p>
          <w:p w14:paraId="5E43B705"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00038C55"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517015F6"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39750387"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1BB1953E"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3C3DFCE0"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1785E777" w14:textId="77777777" w:rsidR="00CE23A8" w:rsidRPr="00E207FD" w:rsidRDefault="00CE23A8" w:rsidP="00506045">
            <w:pPr>
              <w:autoSpaceDE w:val="0"/>
              <w:autoSpaceDN w:val="0"/>
              <w:jc w:val="center"/>
              <w:rPr>
                <w:rFonts w:ascii="Times New Roman" w:eastAsia="Times New Roman" w:hAnsi="Times New Roman" w:cs="Times New Roman"/>
                <w:b/>
                <w:color w:val="auto"/>
                <w:sz w:val="28"/>
                <w:szCs w:val="22"/>
                <w:lang w:val="en-US" w:eastAsia="en-US" w:bidi="ar-SA"/>
              </w:rPr>
            </w:pPr>
            <w:r w:rsidRPr="00171AF8">
              <w:rPr>
                <w:rFonts w:ascii="Times New Roman" w:eastAsia="Times New Roman" w:hAnsi="Times New Roman" w:cs="Times New Roman"/>
                <w:b/>
                <w:color w:val="auto"/>
                <w:sz w:val="26"/>
                <w:szCs w:val="26"/>
                <w:lang w:val="en-US" w:eastAsia="en-US" w:bidi="ar-SA"/>
              </w:rPr>
              <w:t>Phạm Văn Mẫn</w:t>
            </w:r>
          </w:p>
        </w:tc>
      </w:tr>
    </w:tbl>
    <w:p w14:paraId="138062D4" w14:textId="77777777" w:rsidR="006A338B" w:rsidRPr="00E207FD" w:rsidRDefault="006A338B" w:rsidP="00847629">
      <w:pPr>
        <w:rPr>
          <w:rFonts w:ascii="Times New Roman" w:hAnsi="Times New Roman" w:cs="Times New Roman"/>
          <w:color w:val="auto"/>
        </w:rPr>
        <w:sectPr w:rsidR="006A338B" w:rsidRPr="00E207FD" w:rsidSect="00171AF8">
          <w:footerReference w:type="default" r:id="rId7"/>
          <w:pgSz w:w="11906" w:h="16838" w:code="9"/>
          <w:pgMar w:top="964" w:right="1134" w:bottom="510" w:left="1701" w:header="397" w:footer="454" w:gutter="0"/>
          <w:cols w:space="708"/>
          <w:titlePg/>
          <w:docGrid w:linePitch="360"/>
        </w:sectPr>
      </w:pPr>
    </w:p>
    <w:p w14:paraId="6929A5FC" w14:textId="77777777" w:rsidR="00171AF8" w:rsidRDefault="006A338B" w:rsidP="006A338B">
      <w:pPr>
        <w:widowControl/>
        <w:jc w:val="center"/>
        <w:rPr>
          <w:rFonts w:ascii="Times New Roman" w:eastAsia="Arial" w:hAnsi="Times New Roman" w:cs="Times New Roman"/>
          <w:b/>
          <w:bCs/>
          <w:color w:val="auto"/>
          <w:sz w:val="28"/>
          <w:szCs w:val="22"/>
          <w:lang w:val="en-US" w:eastAsia="en-US" w:bidi="ar-SA"/>
        </w:rPr>
      </w:pPr>
      <w:r w:rsidRPr="00E207FD">
        <w:rPr>
          <w:rFonts w:ascii="Times New Roman" w:eastAsia="Arial" w:hAnsi="Times New Roman" w:cs="Times New Roman"/>
          <w:b/>
          <w:bCs/>
          <w:color w:val="auto"/>
          <w:sz w:val="28"/>
          <w:szCs w:val="22"/>
          <w:lang w:val="en-US" w:eastAsia="en-US" w:bidi="ar-SA"/>
        </w:rPr>
        <w:lastRenderedPageBreak/>
        <w:t>BẢN TỔNG HỢP Ý KIẾN, TIẾP THU, GIẢI TRÌNH, Ý KIẾN GÓP Ý</w:t>
      </w:r>
    </w:p>
    <w:p w14:paraId="23035095" w14:textId="77777777" w:rsidR="00171AF8" w:rsidRDefault="006A338B" w:rsidP="006A338B">
      <w:pPr>
        <w:widowControl/>
        <w:jc w:val="center"/>
        <w:rPr>
          <w:rFonts w:ascii="Times New Roman" w:eastAsia="Calibri" w:hAnsi="Times New Roman" w:cs="Times New Roman"/>
          <w:b/>
          <w:color w:val="auto"/>
          <w:sz w:val="28"/>
          <w:szCs w:val="28"/>
          <w:lang w:val="en-US" w:eastAsia="en-US" w:bidi="ar-SA"/>
        </w:rPr>
      </w:pPr>
      <w:r w:rsidRPr="00E207FD">
        <w:rPr>
          <w:rFonts w:ascii="Times New Roman" w:eastAsia="Arial" w:hAnsi="Times New Roman" w:cs="Times New Roman"/>
          <w:b/>
          <w:bCs/>
          <w:color w:val="auto"/>
          <w:sz w:val="28"/>
          <w:szCs w:val="22"/>
          <w:lang w:val="en-US" w:eastAsia="en-US" w:bidi="ar-SA"/>
        </w:rPr>
        <w:t xml:space="preserve">ĐỐI VỚI DỰ THẢO </w:t>
      </w:r>
      <w:r w:rsidRPr="00E207FD">
        <w:rPr>
          <w:rFonts w:ascii="Times New Roman" w:eastAsia="Arial" w:hAnsi="Times New Roman" w:cs="Times New Roman"/>
          <w:b/>
          <w:bCs/>
          <w:color w:val="auto"/>
          <w:sz w:val="28"/>
          <w:szCs w:val="28"/>
          <w:lang w:val="en-US" w:eastAsia="en-US" w:bidi="ar-SA"/>
        </w:rPr>
        <w:t xml:space="preserve">NGHỊ QUYẾT </w:t>
      </w:r>
      <w:r w:rsidRPr="00E207FD">
        <w:rPr>
          <w:rFonts w:ascii="Times New Roman" w:eastAsia="Times New Roman" w:hAnsi="Times New Roman" w:cs="Times New Roman"/>
          <w:b/>
          <w:bCs/>
          <w:color w:val="auto"/>
          <w:sz w:val="28"/>
          <w:szCs w:val="28"/>
          <w:lang w:val="en-US" w:eastAsia="en-US" w:bidi="ar-SA"/>
        </w:rPr>
        <w:t xml:space="preserve">QUY ĐỊNH </w:t>
      </w:r>
      <w:r w:rsidRPr="00E207FD">
        <w:rPr>
          <w:rFonts w:ascii="Times New Roman" w:eastAsia="Times New Roman" w:hAnsi="Times New Roman" w:cs="Times New Roman"/>
          <w:b/>
          <w:color w:val="auto"/>
          <w:sz w:val="28"/>
          <w:szCs w:val="28"/>
          <w:lang w:val="en-US" w:eastAsia="en-US" w:bidi="ar-SA"/>
        </w:rPr>
        <w:t xml:space="preserve">GIÁ CỤ THỂ </w:t>
      </w:r>
      <w:r w:rsidRPr="00E207FD">
        <w:rPr>
          <w:rFonts w:ascii="Times New Roman" w:eastAsia="Calibri" w:hAnsi="Times New Roman" w:cs="Times New Roman"/>
          <w:b/>
          <w:color w:val="auto"/>
          <w:sz w:val="28"/>
          <w:szCs w:val="28"/>
          <w:lang w:val="en-US" w:eastAsia="en-US" w:bidi="ar-SA"/>
        </w:rPr>
        <w:t>DỊCH VỤ KHÁM BỆNH, CHỮA BỆNH</w:t>
      </w:r>
    </w:p>
    <w:p w14:paraId="7CBFC00C" w14:textId="14232306" w:rsidR="006A338B" w:rsidRPr="00171AF8" w:rsidRDefault="006A338B" w:rsidP="006A338B">
      <w:pPr>
        <w:widowControl/>
        <w:jc w:val="center"/>
        <w:rPr>
          <w:rFonts w:ascii="Times New Roman" w:eastAsia="Calibri" w:hAnsi="Times New Roman" w:cs="Times New Roman"/>
          <w:b/>
          <w:color w:val="auto"/>
          <w:sz w:val="28"/>
          <w:szCs w:val="28"/>
          <w:lang w:val="en-US" w:eastAsia="en-US" w:bidi="ar-SA"/>
        </w:rPr>
      </w:pPr>
      <w:r w:rsidRPr="00E207FD">
        <w:rPr>
          <w:rFonts w:ascii="Times New Roman" w:eastAsia="Calibri" w:hAnsi="Times New Roman" w:cs="Times New Roman"/>
          <w:b/>
          <w:color w:val="auto"/>
          <w:sz w:val="28"/>
          <w:szCs w:val="28"/>
          <w:lang w:val="en-US" w:eastAsia="en-US" w:bidi="ar-SA"/>
        </w:rPr>
        <w:t xml:space="preserve"> ÁP DỤNG TẠI CÁC CƠ SỞ KHÁM BỆNH, CHỮA BỆNH </w:t>
      </w:r>
      <w:r w:rsidRPr="00E207FD">
        <w:rPr>
          <w:rFonts w:ascii="Times New Roman" w:eastAsia="Times New Roman" w:hAnsi="Times New Roman" w:cs="Times New Roman"/>
          <w:b/>
          <w:color w:val="auto"/>
          <w:sz w:val="28"/>
          <w:szCs w:val="28"/>
          <w:lang w:val="en-US" w:eastAsia="en-US" w:bidi="ar-SA"/>
        </w:rPr>
        <w:t>CỦA NHÀ NƯỚC TRÊN ĐỊA BÀN TỈNH ĐIỆN BIÊN</w:t>
      </w:r>
    </w:p>
    <w:p w14:paraId="63378BA9" w14:textId="51372ED5" w:rsidR="006A338B" w:rsidRPr="00E207FD" w:rsidRDefault="006A338B" w:rsidP="006A338B">
      <w:pPr>
        <w:widowControl/>
        <w:jc w:val="center"/>
        <w:rPr>
          <w:rFonts w:ascii="Times New Roman" w:eastAsia="Arial" w:hAnsi="Times New Roman" w:cs="Times New Roman"/>
          <w:i/>
          <w:iCs/>
          <w:color w:val="auto"/>
          <w:sz w:val="26"/>
          <w:szCs w:val="26"/>
          <w:lang w:val="en-US" w:eastAsia="en-US" w:bidi="ar-SA"/>
        </w:rPr>
      </w:pPr>
      <w:r w:rsidRPr="00E207FD">
        <w:rPr>
          <w:rFonts w:ascii="Times New Roman" w:eastAsia="Arial" w:hAnsi="Times New Roman" w:cs="Times New Roman"/>
          <w:i/>
          <w:iCs/>
          <w:color w:val="auto"/>
          <w:sz w:val="26"/>
          <w:szCs w:val="26"/>
          <w:lang w:val="en-US" w:eastAsia="en-US" w:bidi="ar-SA"/>
        </w:rPr>
        <w:t>(Kèm theo Báo cáo số           /BC-SYT ngày       /5/2025 của Sở Y tế tỉnh Điện Biên)</w:t>
      </w:r>
    </w:p>
    <w:p w14:paraId="64F5C39C" w14:textId="77777777" w:rsidR="006A338B" w:rsidRPr="00E207FD" w:rsidRDefault="006A338B" w:rsidP="006A338B">
      <w:pPr>
        <w:widowControl/>
        <w:jc w:val="both"/>
        <w:rPr>
          <w:rFonts w:ascii="Times New Roman" w:eastAsia="Arial" w:hAnsi="Times New Roman" w:cs="Times New Roman"/>
          <w:color w:val="auto"/>
          <w:sz w:val="18"/>
          <w:szCs w:val="18"/>
          <w:lang w:val="en-US" w:eastAsia="en-US" w:bidi="ar-SA"/>
        </w:rPr>
      </w:pPr>
      <w:r w:rsidRPr="00E207FD">
        <w:rPr>
          <w:rFonts w:ascii="Times New Roman" w:eastAsia="Arial" w:hAnsi="Times New Roman" w:cs="Times New Roman"/>
          <w:b/>
          <w:bCs/>
          <w:noProof/>
          <w:color w:val="auto"/>
          <w:sz w:val="28"/>
          <w:szCs w:val="22"/>
          <w:lang w:val="en-US" w:eastAsia="en-US" w:bidi="ar-SA"/>
        </w:rPr>
        <mc:AlternateContent>
          <mc:Choice Requires="wps">
            <w:drawing>
              <wp:anchor distT="0" distB="0" distL="114300" distR="114300" simplePos="0" relativeHeight="251664384" behindDoc="0" locked="0" layoutInCell="1" allowOverlap="1" wp14:anchorId="3C080344" wp14:editId="1A720C57">
                <wp:simplePos x="0" y="0"/>
                <wp:positionH relativeFrom="margin">
                  <wp:align>center</wp:align>
                </wp:positionH>
                <wp:positionV relativeFrom="paragraph">
                  <wp:posOffset>42668</wp:posOffset>
                </wp:positionV>
                <wp:extent cx="318897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188970"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1967C6A7" id="Straight Connector 3"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3.35pt" to="251.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" strokecolor="#4472c4" strokeweight=".5pt">
                <v:stroke joinstyle="miter"/>
                <w10:wrap anchorx="margin"/>
              </v:line>
            </w:pict>
          </mc:Fallback>
        </mc:AlternateContent>
      </w:r>
      <w:r w:rsidRPr="00E207FD">
        <w:rPr>
          <w:rFonts w:ascii="Times New Roman" w:eastAsia="Arial" w:hAnsi="Times New Roman" w:cs="Times New Roman"/>
          <w:color w:val="auto"/>
          <w:sz w:val="28"/>
          <w:szCs w:val="28"/>
          <w:lang w:val="en-US" w:eastAsia="en-US" w:bidi="ar-SA"/>
        </w:rPr>
        <w:tab/>
      </w:r>
    </w:p>
    <w:p w14:paraId="07FE380A" w14:textId="02C59CEF" w:rsidR="006A338B" w:rsidRPr="003E642E" w:rsidRDefault="00E359C1" w:rsidP="00C91DA8">
      <w:pPr>
        <w:widowControl/>
        <w:spacing w:before="120"/>
        <w:jc w:val="both"/>
        <w:rPr>
          <w:rFonts w:ascii="Times New Roman" w:eastAsia="Arial" w:hAnsi="Times New Roman" w:cs="Times New Roman"/>
          <w:color w:val="auto"/>
          <w:sz w:val="28"/>
          <w:szCs w:val="28"/>
          <w:lang w:val="en-US" w:eastAsia="en-US" w:bidi="ar-SA"/>
        </w:rPr>
      </w:pPr>
      <w:r w:rsidRPr="00E207FD">
        <w:rPr>
          <w:rFonts w:ascii="Times New Roman" w:eastAsia="Arial" w:hAnsi="Times New Roman" w:cs="Times New Roman"/>
          <w:color w:val="auto"/>
          <w:sz w:val="28"/>
          <w:szCs w:val="28"/>
          <w:lang w:val="en-US" w:eastAsia="en-US" w:bidi="ar-SA"/>
        </w:rPr>
        <w:tab/>
      </w:r>
      <w:r w:rsidR="006A338B" w:rsidRPr="003E642E">
        <w:rPr>
          <w:rFonts w:ascii="Times New Roman" w:eastAsia="Arial" w:hAnsi="Times New Roman" w:cs="Times New Roman"/>
          <w:color w:val="auto"/>
          <w:sz w:val="28"/>
          <w:szCs w:val="28"/>
          <w:lang w:val="en-US" w:eastAsia="en-US" w:bidi="ar-SA"/>
        </w:rPr>
        <w:t xml:space="preserve">Căn cứ Luật Ban hành văn bản quy phạm pháp luật, Sở Y tế đã tổ chức lấy ý kiến đối với dự thảo </w:t>
      </w:r>
      <w:r w:rsidR="006A338B" w:rsidRPr="003E642E">
        <w:rPr>
          <w:rFonts w:ascii="Times New Roman" w:eastAsia="Arial" w:hAnsi="Times New Roman" w:cs="Times New Roman"/>
          <w:color w:val="auto"/>
          <w:sz w:val="28"/>
          <w:szCs w:val="28"/>
          <w:lang w:eastAsia="en-US" w:bidi="ar-SA"/>
        </w:rPr>
        <w:t>Nghị quyết quy định giá cụ thể dịch vụ khám bệnh, chữa bệnh áp dụng tại các cơ sở khám bệnh, chữa bệnh của Nhà nước trên địa bàn tỉnh Điện Biên</w:t>
      </w:r>
      <w:r w:rsidR="006A338B" w:rsidRPr="003E642E">
        <w:rPr>
          <w:rFonts w:ascii="Times New Roman" w:eastAsia="Arial" w:hAnsi="Times New Roman" w:cs="Times New Roman"/>
          <w:color w:val="auto"/>
          <w:sz w:val="28"/>
          <w:szCs w:val="28"/>
          <w:lang w:val="en-US" w:eastAsia="en-US" w:bidi="ar-SA"/>
        </w:rPr>
        <w:t>.</w:t>
      </w:r>
      <w:r w:rsidR="00C91DA8"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Có 06 cơ quan, đơn vị</w:t>
      </w:r>
      <w:r w:rsidR="00B44C5A"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có ý kiến tham gia</w:t>
      </w:r>
      <w:r w:rsidR="00C91DA8"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 xml:space="preserve">cụ thể như sau: </w:t>
      </w:r>
    </w:p>
    <w:p w14:paraId="3EB88ACF" w14:textId="77777777" w:rsidR="006A338B" w:rsidRPr="00E207FD" w:rsidRDefault="006A338B" w:rsidP="006A338B">
      <w:pPr>
        <w:widowControl/>
        <w:spacing w:before="120"/>
        <w:rPr>
          <w:rFonts w:ascii="Times New Roman" w:eastAsia="Arial" w:hAnsi="Times New Roman" w:cs="Times New Roman"/>
          <w:color w:val="auto"/>
          <w:sz w:val="12"/>
          <w:szCs w:val="6"/>
          <w:lang w:val="en-US" w:eastAsia="en-US" w:bidi="ar-SA"/>
        </w:rPr>
      </w:pPr>
    </w:p>
    <w:tbl>
      <w:tblPr>
        <w:tblStyle w:val="TableGrid"/>
        <w:tblW w:w="14029" w:type="dxa"/>
        <w:tblLook w:val="04A0" w:firstRow="1" w:lastRow="0" w:firstColumn="1" w:lastColumn="0" w:noHBand="0" w:noVBand="1"/>
      </w:tblPr>
      <w:tblGrid>
        <w:gridCol w:w="2972"/>
        <w:gridCol w:w="2552"/>
        <w:gridCol w:w="5670"/>
        <w:gridCol w:w="2835"/>
      </w:tblGrid>
      <w:tr w:rsidR="00107FFB" w:rsidRPr="00E207FD" w14:paraId="7BCC424C" w14:textId="77777777" w:rsidTr="005C2A7F">
        <w:trPr>
          <w:trHeight w:val="605"/>
          <w:tblHeader/>
        </w:trPr>
        <w:tc>
          <w:tcPr>
            <w:tcW w:w="2972" w:type="dxa"/>
            <w:vAlign w:val="center"/>
          </w:tcPr>
          <w:p w14:paraId="48B2035C"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CHÍNH SÁCH</w:t>
            </w:r>
          </w:p>
        </w:tc>
        <w:tc>
          <w:tcPr>
            <w:tcW w:w="2552" w:type="dxa"/>
            <w:vAlign w:val="center"/>
          </w:tcPr>
          <w:p w14:paraId="7037CA4B"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CHỦ THỂ GÓP Ý</w:t>
            </w:r>
          </w:p>
        </w:tc>
        <w:tc>
          <w:tcPr>
            <w:tcW w:w="5670" w:type="dxa"/>
            <w:vAlign w:val="center"/>
          </w:tcPr>
          <w:p w14:paraId="27589256"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NỘI DUNG GÓP Ý</w:t>
            </w:r>
          </w:p>
        </w:tc>
        <w:tc>
          <w:tcPr>
            <w:tcW w:w="2835" w:type="dxa"/>
            <w:vAlign w:val="center"/>
          </w:tcPr>
          <w:p w14:paraId="0BF2C716"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NỘI DUNG TIẾP THU, GIẢI TRÌNH</w:t>
            </w:r>
          </w:p>
        </w:tc>
      </w:tr>
      <w:tr w:rsidR="00107FFB" w:rsidRPr="00E207FD" w14:paraId="3F5865BE" w14:textId="77777777" w:rsidTr="005C2A7F">
        <w:tc>
          <w:tcPr>
            <w:tcW w:w="2972" w:type="dxa"/>
            <w:vAlign w:val="center"/>
          </w:tcPr>
          <w:p w14:paraId="66185D5C"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4FC28716"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Ban Tuyên giáo và Dân vận Tỉnh ủy</w:t>
            </w:r>
          </w:p>
        </w:tc>
        <w:tc>
          <w:tcPr>
            <w:tcW w:w="5670" w:type="dxa"/>
          </w:tcPr>
          <w:p w14:paraId="74C529B6" w14:textId="77777777" w:rsidR="006A338B" w:rsidRPr="00E207FD" w:rsidRDefault="006A338B" w:rsidP="005C2A7F">
            <w:pPr>
              <w:widowControl/>
              <w:spacing w:before="100" w:after="10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Ban Tuyên giáo và Dân vận Tỉnh ủy cơ bản nhất trí với dự thảo Tờ trình và dự thảo Nghị quyết, tuy nhiên đề nghị chỉnh sửa một số nội dung trong dự thảo Tờ trình như sau</w:t>
            </w:r>
            <w:r w:rsidRPr="00E207FD">
              <w:rPr>
                <w:rFonts w:ascii="Times New Roman" w:eastAsia="Arial" w:hAnsi="Times New Roman" w:cs="Times New Roman"/>
                <w:color w:val="auto"/>
                <w:sz w:val="26"/>
                <w:szCs w:val="26"/>
                <w:lang w:val="en-US" w:eastAsia="en-US" w:bidi="ar-SA"/>
              </w:rPr>
              <w:t>:</w:t>
            </w:r>
            <w:r w:rsidRPr="00E207FD">
              <w:rPr>
                <w:rFonts w:ascii="Times New Roman" w:eastAsia="Arial" w:hAnsi="Times New Roman" w:cs="Times New Roman"/>
                <w:color w:val="auto"/>
                <w:sz w:val="26"/>
                <w:szCs w:val="26"/>
                <w:lang w:eastAsia="en-US" w:bidi="ar-SA"/>
              </w:rPr>
              <w:t xml:space="preserve"> </w:t>
            </w:r>
          </w:p>
          <w:p w14:paraId="4ADE1956" w14:textId="77777777" w:rsidR="006A338B" w:rsidRPr="00E207FD" w:rsidRDefault="006A338B" w:rsidP="005C2A7F">
            <w:pPr>
              <w:widowControl/>
              <w:spacing w:before="100" w:after="100"/>
              <w:jc w:val="both"/>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1.</w:t>
            </w:r>
            <w:r w:rsidRPr="00E207FD">
              <w:rPr>
                <w:rFonts w:ascii="Times New Roman" w:eastAsia="Arial" w:hAnsi="Times New Roman" w:cs="Times New Roman"/>
                <w:color w:val="auto"/>
                <w:sz w:val="26"/>
                <w:szCs w:val="26"/>
                <w:lang w:val="en-US" w:eastAsia="en-US" w:bidi="ar-SA"/>
              </w:rPr>
              <w:t xml:space="preserve"> </w:t>
            </w:r>
            <w:r w:rsidRPr="00E207FD">
              <w:rPr>
                <w:rFonts w:ascii="Times New Roman" w:eastAsia="Arial" w:hAnsi="Times New Roman" w:cs="Times New Roman"/>
                <w:color w:val="auto"/>
                <w:sz w:val="26"/>
                <w:szCs w:val="26"/>
                <w:lang w:eastAsia="en-US" w:bidi="ar-SA"/>
              </w:rPr>
              <w:t xml:space="preserve">Tại mục II, sửa nội dung đề mục thành: </w:t>
            </w:r>
            <w:r w:rsidRPr="00E207FD">
              <w:rPr>
                <w:rFonts w:ascii="Times New Roman" w:eastAsia="Arial" w:hAnsi="Times New Roman" w:cs="Times New Roman"/>
                <w:b/>
                <w:bCs/>
                <w:color w:val="auto"/>
                <w:sz w:val="26"/>
                <w:szCs w:val="26"/>
                <w:lang w:eastAsia="en-US" w:bidi="ar-SA"/>
              </w:rPr>
              <w:t>MỤC</w:t>
            </w:r>
            <w:r w:rsidRPr="00E207FD">
              <w:rPr>
                <w:rFonts w:ascii="Times New Roman" w:eastAsia="Arial" w:hAnsi="Times New Roman" w:cs="Times New Roman"/>
                <w:b/>
                <w:bCs/>
                <w:color w:val="auto"/>
                <w:sz w:val="26"/>
                <w:szCs w:val="26"/>
                <w:lang w:val="en-US" w:eastAsia="en-US" w:bidi="ar-SA"/>
              </w:rPr>
              <w:t xml:space="preserve"> </w:t>
            </w:r>
            <w:r w:rsidRPr="00E207FD">
              <w:rPr>
                <w:rFonts w:ascii="Times New Roman" w:eastAsia="Arial" w:hAnsi="Times New Roman" w:cs="Times New Roman"/>
                <w:b/>
                <w:bCs/>
                <w:color w:val="auto"/>
                <w:sz w:val="26"/>
                <w:szCs w:val="26"/>
                <w:lang w:eastAsia="en-US" w:bidi="ar-SA"/>
              </w:rPr>
              <w:t>ĐÍCH BAN HÀNH, QUAN ĐIỂM XÂY</w:t>
            </w:r>
            <w:r w:rsidRPr="00E207FD">
              <w:rPr>
                <w:rFonts w:ascii="Times New Roman" w:eastAsia="Arial" w:hAnsi="Times New Roman" w:cs="Times New Roman"/>
                <w:b/>
                <w:bCs/>
                <w:color w:val="auto"/>
                <w:sz w:val="26"/>
                <w:szCs w:val="26"/>
                <w:lang w:val="en-US" w:eastAsia="en-US" w:bidi="ar-SA"/>
              </w:rPr>
              <w:t xml:space="preserve"> </w:t>
            </w:r>
            <w:r w:rsidRPr="00E207FD">
              <w:rPr>
                <w:rFonts w:ascii="Times New Roman" w:eastAsia="Arial" w:hAnsi="Times New Roman" w:cs="Times New Roman"/>
                <w:b/>
                <w:bCs/>
                <w:color w:val="auto"/>
                <w:sz w:val="26"/>
                <w:szCs w:val="26"/>
                <w:lang w:eastAsia="en-US" w:bidi="ar-SA"/>
              </w:rPr>
              <w:t>DỰNG DỰ THẢO NGHỊ QUYẾT</w:t>
            </w:r>
            <w:r w:rsidRPr="00E207FD">
              <w:rPr>
                <w:rFonts w:ascii="Times New Roman" w:eastAsia="Arial" w:hAnsi="Times New Roman" w:cs="Times New Roman"/>
                <w:color w:val="auto"/>
                <w:sz w:val="26"/>
                <w:szCs w:val="26"/>
                <w:lang w:eastAsia="en-US" w:bidi="ar-SA"/>
              </w:rPr>
              <w:t xml:space="preserve"> </w:t>
            </w:r>
          </w:p>
          <w:p w14:paraId="457ED993" w14:textId="77777777" w:rsidR="006A338B" w:rsidRPr="00E207FD" w:rsidRDefault="006A338B" w:rsidP="005C2A7F">
            <w:pPr>
              <w:widowControl/>
              <w:spacing w:before="100" w:after="100"/>
              <w:jc w:val="both"/>
              <w:rPr>
                <w:rFonts w:ascii="Times New Roman" w:eastAsia="Arial" w:hAnsi="Times New Roman" w:cs="Times New Roman"/>
                <w:color w:val="auto"/>
                <w:sz w:val="26"/>
                <w:szCs w:val="26"/>
                <w:lang w:eastAsia="en-US" w:bidi="ar-SA"/>
              </w:rPr>
            </w:pPr>
            <w:r w:rsidRPr="00E207FD">
              <w:rPr>
                <w:rFonts w:ascii="Times New Roman" w:eastAsia="Times New Roman" w:hAnsi="Times New Roman" w:cs="Times New Roman"/>
                <w:b/>
                <w:bCs/>
                <w:color w:val="auto"/>
                <w:sz w:val="26"/>
                <w:szCs w:val="26"/>
                <w:lang w:bidi="ar-SA"/>
              </w:rPr>
              <w:t>2</w:t>
            </w:r>
            <w:r w:rsidRPr="00E207FD">
              <w:rPr>
                <w:rFonts w:ascii="Times New Roman" w:eastAsia="Times New Roman" w:hAnsi="Times New Roman" w:cs="Times New Roman"/>
                <w:color w:val="auto"/>
                <w:sz w:val="26"/>
                <w:szCs w:val="26"/>
                <w:lang w:bidi="ar-SA"/>
              </w:rPr>
              <w:t>. Tại mục IV:</w:t>
            </w:r>
          </w:p>
          <w:p w14:paraId="2E6DB45F" w14:textId="77777777" w:rsidR="006A338B" w:rsidRPr="00E207FD" w:rsidRDefault="006A338B" w:rsidP="005C2A7F">
            <w:pPr>
              <w:widowControl/>
              <w:spacing w:before="100" w:after="100"/>
              <w:jc w:val="both"/>
              <w:rPr>
                <w:rFonts w:ascii="Times New Roman" w:eastAsia="Times New Roman" w:hAnsi="Times New Roman" w:cs="Times New Roman"/>
                <w:b/>
                <w:bCs/>
                <w:color w:val="auto"/>
                <w:sz w:val="26"/>
                <w:szCs w:val="26"/>
                <w:lang w:bidi="ar-SA"/>
              </w:rPr>
            </w:pPr>
            <w:r w:rsidRPr="00E207FD">
              <w:rPr>
                <w:rFonts w:ascii="Times New Roman" w:eastAsia="Times New Roman" w:hAnsi="Times New Roman" w:cs="Times New Roman"/>
                <w:color w:val="auto"/>
                <w:sz w:val="26"/>
                <w:szCs w:val="26"/>
                <w:lang w:bidi="ar-SA"/>
              </w:rPr>
              <w:t xml:space="preserve">- Sửa nội dung đề mục thành: </w:t>
            </w:r>
            <w:r w:rsidRPr="00E207FD">
              <w:rPr>
                <w:rFonts w:ascii="Times New Roman" w:eastAsia="Times New Roman" w:hAnsi="Times New Roman" w:cs="Times New Roman"/>
                <w:b/>
                <w:bCs/>
                <w:color w:val="auto"/>
                <w:sz w:val="26"/>
                <w:szCs w:val="26"/>
                <w:lang w:bidi="ar-SA"/>
              </w:rPr>
              <w:t>BỐ CỤC VÀ NỘI DUNG CỦA DỰ THẢO NGHỊ QUYẾT.</w:t>
            </w:r>
          </w:p>
          <w:p w14:paraId="41AD5D6E" w14:textId="77777777" w:rsidR="006A338B" w:rsidRPr="00E207FD" w:rsidRDefault="006A338B" w:rsidP="005C2A7F">
            <w:pPr>
              <w:tabs>
                <w:tab w:val="left" w:pos="1091"/>
              </w:tabs>
              <w:spacing w:before="100" w:after="100"/>
              <w:jc w:val="both"/>
              <w:outlineLvl w:val="0"/>
              <w:rPr>
                <w:rFonts w:ascii="Times New Roman" w:eastAsia="Times New Roman" w:hAnsi="Times New Roman" w:cs="Times New Roman"/>
                <w:color w:val="auto"/>
                <w:sz w:val="26"/>
                <w:szCs w:val="26"/>
                <w:lang w:val="en-US" w:eastAsia="en-US" w:bidi="ar-SA"/>
              </w:rPr>
            </w:pPr>
            <w:r w:rsidRPr="00E207FD">
              <w:rPr>
                <w:rFonts w:ascii="Times New Roman" w:eastAsia="Times New Roman" w:hAnsi="Times New Roman" w:cs="Times New Roman"/>
                <w:color w:val="auto"/>
                <w:sz w:val="26"/>
                <w:szCs w:val="26"/>
                <w:lang w:bidi="ar-SA"/>
              </w:rPr>
              <w:t xml:space="preserve">- Ý thứ nhất: “Bố cục của dự thảo Nghị quyết gồm 04 Điều…”, trong đó có ghi Điều 4. Hiệu lực thi hành, đề nghị sửa lại cho đúng với nội dung của dự thảo Nghị quyết ghi: Điều 4. Điều khoản thi hành. </w:t>
            </w:r>
          </w:p>
        </w:tc>
        <w:tc>
          <w:tcPr>
            <w:tcW w:w="2835" w:type="dxa"/>
            <w:vAlign w:val="center"/>
          </w:tcPr>
          <w:p w14:paraId="32E6124A" w14:textId="4A98F326"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Y tế t</w:t>
            </w:r>
            <w:r w:rsidRPr="00E207FD">
              <w:rPr>
                <w:rFonts w:ascii="Times New Roman" w:eastAsia="Arial" w:hAnsi="Times New Roman" w:cs="Times New Roman"/>
                <w:color w:val="auto"/>
                <w:sz w:val="26"/>
                <w:szCs w:val="26"/>
                <w:lang w:eastAsia="en-US" w:bidi="ar-SA"/>
              </w:rPr>
              <w:t>iếp thu, điều chỉnh theo nội dung góp ý</w:t>
            </w:r>
            <w:r w:rsidRPr="00E207FD">
              <w:rPr>
                <w:rFonts w:ascii="Times New Roman" w:eastAsia="Arial" w:hAnsi="Times New Roman" w:cs="Times New Roman"/>
                <w:color w:val="auto"/>
                <w:sz w:val="26"/>
                <w:szCs w:val="26"/>
                <w:lang w:val="en-US" w:eastAsia="en-US" w:bidi="ar-SA"/>
              </w:rPr>
              <w:t>.</w:t>
            </w:r>
          </w:p>
        </w:tc>
      </w:tr>
      <w:tr w:rsidR="00107FFB" w:rsidRPr="00E207FD" w14:paraId="4E982910" w14:textId="77777777" w:rsidTr="005C2A7F">
        <w:tc>
          <w:tcPr>
            <w:tcW w:w="2972" w:type="dxa"/>
            <w:vAlign w:val="center"/>
          </w:tcPr>
          <w:p w14:paraId="3D440117"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 xml:space="preserve">Nghị quyết quy định giá cụ thể dịch vụ khám bệnh, chữa bệnh áp dụng tại các cơ sở khám bệnh, chữa </w:t>
            </w:r>
            <w:r w:rsidRPr="00E207FD">
              <w:rPr>
                <w:rFonts w:ascii="Times New Roman" w:eastAsia="Arial" w:hAnsi="Times New Roman" w:cs="Times New Roman"/>
                <w:color w:val="auto"/>
                <w:sz w:val="26"/>
                <w:szCs w:val="26"/>
                <w:lang w:eastAsia="en-US" w:bidi="ar-SA"/>
              </w:rPr>
              <w:lastRenderedPageBreak/>
              <w:t>bệnh của Nhà nước trên địa bàn tỉnh Điện Biên</w:t>
            </w:r>
          </w:p>
        </w:tc>
        <w:tc>
          <w:tcPr>
            <w:tcW w:w="2552" w:type="dxa"/>
            <w:vAlign w:val="center"/>
          </w:tcPr>
          <w:p w14:paraId="74EAABBD" w14:textId="6485DD0B"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lastRenderedPageBreak/>
              <w:t>Ban Kinh tế - Ngân sách HĐND tỉnh</w:t>
            </w:r>
          </w:p>
        </w:tc>
        <w:tc>
          <w:tcPr>
            <w:tcW w:w="5670" w:type="dxa"/>
          </w:tcPr>
          <w:p w14:paraId="3E191FCE" w14:textId="77777777" w:rsidR="00E207FD" w:rsidRPr="00E207FD" w:rsidRDefault="006A338B" w:rsidP="006A338B">
            <w:pPr>
              <w:widowControl/>
              <w:spacing w:before="120" w:after="120"/>
              <w:jc w:val="both"/>
              <w:rPr>
                <w:rFonts w:ascii="Times New Roman" w:eastAsia="Times New Roman" w:hAnsi="Times New Roman" w:cs="Times New Roman"/>
                <w:color w:val="auto"/>
                <w:sz w:val="26"/>
                <w:szCs w:val="26"/>
                <w:lang w:bidi="ar-SA"/>
              </w:rPr>
            </w:pPr>
            <w:r w:rsidRPr="00E207FD">
              <w:rPr>
                <w:rFonts w:ascii="Times New Roman" w:eastAsia="Times New Roman" w:hAnsi="Times New Roman" w:cs="Times New Roman"/>
                <w:b/>
                <w:bCs/>
                <w:color w:val="auto"/>
                <w:sz w:val="26"/>
                <w:szCs w:val="26"/>
                <w:lang w:bidi="ar-SA"/>
              </w:rPr>
              <w:t xml:space="preserve">1. </w:t>
            </w:r>
            <w:r w:rsidRPr="00E207FD">
              <w:rPr>
                <w:rFonts w:ascii="Times New Roman" w:eastAsia="Times New Roman" w:hAnsi="Times New Roman" w:cs="Times New Roman"/>
                <w:color w:val="auto"/>
                <w:sz w:val="26"/>
                <w:szCs w:val="26"/>
                <w:lang w:bidi="ar-SA"/>
              </w:rPr>
              <w:t xml:space="preserve">Phần căn cứ pháp lý của dự thảo Nghị quyết đề nghị bổ sung: Luật Ban hành văn bản quy phạm pháp luật ngày 19 tháng 02 năm 2025; Nghị định số 78/2025/NĐ-CP ngày 01 tháng 4 năm 2025 của </w:t>
            </w:r>
            <w:r w:rsidRPr="00E207FD">
              <w:rPr>
                <w:rFonts w:ascii="Times New Roman" w:eastAsia="Times New Roman" w:hAnsi="Times New Roman" w:cs="Times New Roman"/>
                <w:color w:val="auto"/>
                <w:sz w:val="26"/>
                <w:szCs w:val="26"/>
                <w:lang w:bidi="ar-SA"/>
              </w:rPr>
              <w:lastRenderedPageBreak/>
              <w:t>Chính phủ quy định chi tiết một số điều và biện pháp để tổ chức hướng dẫn thi hành Luật Ban hành văn bản quy phạm pháp luật.</w:t>
            </w:r>
          </w:p>
          <w:p w14:paraId="3CA55F6A" w14:textId="72E45EE3" w:rsidR="006A338B" w:rsidRPr="00E207FD" w:rsidRDefault="006A338B" w:rsidP="006A338B">
            <w:pPr>
              <w:widowControl/>
              <w:spacing w:before="120" w:after="120"/>
              <w:jc w:val="both"/>
              <w:rPr>
                <w:rFonts w:ascii="Times New Roman" w:eastAsia="Times New Roman" w:hAnsi="Times New Roman" w:cs="Times New Roman"/>
                <w:color w:val="auto"/>
                <w:sz w:val="26"/>
                <w:szCs w:val="26"/>
                <w:lang w:bidi="ar-SA"/>
              </w:rPr>
            </w:pPr>
            <w:r w:rsidRPr="00E207FD">
              <w:rPr>
                <w:rFonts w:ascii="Times New Roman" w:eastAsia="Arial" w:hAnsi="Times New Roman" w:cs="Times New Roman"/>
                <w:b/>
                <w:bCs/>
                <w:color w:val="auto"/>
                <w:sz w:val="26"/>
                <w:szCs w:val="26"/>
                <w:lang w:bidi="ar-SA"/>
              </w:rPr>
              <w:t>2.</w:t>
            </w:r>
            <w:r w:rsidRPr="00E207FD">
              <w:rPr>
                <w:rFonts w:ascii="Times New Roman" w:eastAsia="Arial" w:hAnsi="Times New Roman" w:cs="Times New Roman"/>
                <w:color w:val="auto"/>
                <w:sz w:val="26"/>
                <w:szCs w:val="26"/>
                <w:lang w:bidi="ar-SA"/>
              </w:rPr>
              <w:t xml:space="preserve"> Đề nghị Sở Y tế (cơ quan chủ trì) tham khảo giá dịch vụ khám bệnh, chữa bệnh áp dụng tại các cơ sở khám bệnh, chữa bệnh của Nhà nước ở một số tỉnh lân cận có tính chất tương đồng và căn cứ vào điều kiện phát triển kinh tế - xã hội của tỉnh để quy định giá dịch vụ khám bệnh, chữa bệnh áp dụng tại các cơ sở khám bệnh, chữa bệnh của Nhà nước trên địa bàn tỉnh cho phù hợp. </w:t>
            </w:r>
          </w:p>
        </w:tc>
        <w:tc>
          <w:tcPr>
            <w:tcW w:w="2835" w:type="dxa"/>
            <w:vAlign w:val="center"/>
          </w:tcPr>
          <w:p w14:paraId="2F4A4079" w14:textId="7E7DD618"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lastRenderedPageBreak/>
              <w:t>Sở Y tế t</w:t>
            </w:r>
            <w:r w:rsidRPr="00E207FD">
              <w:rPr>
                <w:rFonts w:ascii="Times New Roman" w:eastAsia="Arial" w:hAnsi="Times New Roman" w:cs="Times New Roman"/>
                <w:color w:val="auto"/>
                <w:sz w:val="26"/>
                <w:szCs w:val="26"/>
                <w:lang w:eastAsia="en-US" w:bidi="ar-SA"/>
              </w:rPr>
              <w:t>iếp thu, điều chỉnh theo nội dung góp ý</w:t>
            </w:r>
            <w:r w:rsidRPr="00E207FD">
              <w:rPr>
                <w:rFonts w:ascii="Times New Roman" w:eastAsia="Arial" w:hAnsi="Times New Roman" w:cs="Times New Roman"/>
                <w:color w:val="auto"/>
                <w:sz w:val="26"/>
                <w:szCs w:val="26"/>
                <w:lang w:val="en-US" w:eastAsia="en-US" w:bidi="ar-SA"/>
              </w:rPr>
              <w:t>.</w:t>
            </w:r>
          </w:p>
        </w:tc>
      </w:tr>
      <w:tr w:rsidR="00107FFB" w:rsidRPr="00E207FD" w14:paraId="28FFCA55" w14:textId="77777777" w:rsidTr="005C2A7F">
        <w:tc>
          <w:tcPr>
            <w:tcW w:w="2972" w:type="dxa"/>
            <w:vAlign w:val="center"/>
          </w:tcPr>
          <w:p w14:paraId="3E6C331D"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57F1B361"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Ban Văn hóa - Xã hội HĐND tỉnh </w:t>
            </w:r>
          </w:p>
        </w:tc>
        <w:tc>
          <w:tcPr>
            <w:tcW w:w="5670" w:type="dxa"/>
            <w:vAlign w:val="center"/>
          </w:tcPr>
          <w:p w14:paraId="6E7B73E4" w14:textId="62D011BB" w:rsidR="005857BD" w:rsidRPr="00E207FD" w:rsidRDefault="006A338B" w:rsidP="00E207FD">
            <w:pPr>
              <w:tabs>
                <w:tab w:val="left" w:pos="1091"/>
              </w:tabs>
              <w:spacing w:before="120" w:after="120"/>
              <w:jc w:val="both"/>
              <w:outlineLvl w:val="0"/>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Đề nghị Sở Y tế xem xét tên gọi các Trung tâm y tế các huyện, thị xã, thành phố sau khi sắp xếp bỏ cấp huyện và các tên gọi của các đơn vị khác sau khi sắp xếp cho phù hợp, đúng đối tượng; rà soát, chỉnh sửa chính tả, thể thức văn bản theo quy định.</w:t>
            </w:r>
          </w:p>
        </w:tc>
        <w:tc>
          <w:tcPr>
            <w:tcW w:w="2835" w:type="dxa"/>
            <w:vAlign w:val="center"/>
          </w:tcPr>
          <w:p w14:paraId="1119E200"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Y tế t</w:t>
            </w:r>
            <w:r w:rsidRPr="00E207FD">
              <w:rPr>
                <w:rFonts w:ascii="Times New Roman" w:eastAsia="Arial" w:hAnsi="Times New Roman" w:cs="Times New Roman"/>
                <w:color w:val="auto"/>
                <w:sz w:val="26"/>
                <w:szCs w:val="26"/>
                <w:lang w:eastAsia="en-US" w:bidi="ar-SA"/>
              </w:rPr>
              <w:t>iếp thu, điều chỉnh theo nội dung góp ý theo h</w:t>
            </w:r>
            <w:r w:rsidRPr="00E207FD">
              <w:rPr>
                <w:rFonts w:ascii="Times New Roman" w:eastAsia="Arial" w:hAnsi="Times New Roman" w:cs="Times New Roman"/>
                <w:color w:val="auto"/>
                <w:sz w:val="26"/>
                <w:szCs w:val="26"/>
                <w:lang w:val="en-US" w:eastAsia="en-US" w:bidi="ar-SA"/>
              </w:rPr>
              <w:t>ướng thêm Mã các cơ sở khám bệnh, chữa bệnh.</w:t>
            </w:r>
          </w:p>
        </w:tc>
      </w:tr>
      <w:tr w:rsidR="00107FFB" w:rsidRPr="00E207FD" w14:paraId="102621EB" w14:textId="77777777" w:rsidTr="005C2A7F">
        <w:tc>
          <w:tcPr>
            <w:tcW w:w="2972" w:type="dxa"/>
            <w:vAlign w:val="center"/>
          </w:tcPr>
          <w:p w14:paraId="7801D86C"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79D89440" w14:textId="6640C6EC"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Tư pháp</w:t>
            </w:r>
          </w:p>
        </w:tc>
        <w:tc>
          <w:tcPr>
            <w:tcW w:w="5670" w:type="dxa"/>
            <w:vAlign w:val="center"/>
          </w:tcPr>
          <w:p w14:paraId="04BC668C" w14:textId="1A0EB19D" w:rsidR="006A338B" w:rsidRPr="00E207FD" w:rsidRDefault="006A338B" w:rsidP="005C2A7F">
            <w:pPr>
              <w:tabs>
                <w:tab w:val="left" w:pos="1091"/>
              </w:tabs>
              <w:spacing w:before="100" w:after="100"/>
              <w:jc w:val="both"/>
              <w:outlineLvl w:val="0"/>
              <w:rPr>
                <w:rFonts w:ascii="Times New Roman" w:eastAsia="Times New Roman" w:hAnsi="Times New Roman" w:cs="Times New Roman"/>
                <w:b/>
                <w:bCs/>
                <w:color w:val="auto"/>
                <w:sz w:val="26"/>
                <w:szCs w:val="26"/>
                <w:lang w:eastAsia="en-US" w:bidi="ar-SA"/>
              </w:rPr>
            </w:pPr>
            <w:bookmarkStart w:id="1" w:name="bookmark1"/>
            <w:bookmarkStart w:id="2" w:name="bookmark3"/>
            <w:bookmarkStart w:id="3" w:name="bookmark2"/>
            <w:r w:rsidRPr="00E207FD">
              <w:rPr>
                <w:rFonts w:ascii="Times New Roman" w:eastAsia="Times New Roman" w:hAnsi="Times New Roman" w:cs="Times New Roman"/>
                <w:b/>
                <w:bCs/>
                <w:color w:val="auto"/>
                <w:sz w:val="26"/>
                <w:szCs w:val="26"/>
                <w:lang w:val="en-US" w:eastAsia="en-US" w:bidi="ar-SA"/>
              </w:rPr>
              <w:t xml:space="preserve">1. </w:t>
            </w:r>
            <w:r w:rsidRPr="00E207FD">
              <w:rPr>
                <w:rFonts w:ascii="Times New Roman" w:eastAsia="Times New Roman" w:hAnsi="Times New Roman" w:cs="Times New Roman"/>
                <w:b/>
                <w:bCs/>
                <w:color w:val="auto"/>
                <w:sz w:val="26"/>
                <w:szCs w:val="26"/>
                <w:lang w:eastAsia="en-US" w:bidi="ar-SA"/>
              </w:rPr>
              <w:t>Về thẩm quyền ban hành Nghị quyết</w:t>
            </w:r>
            <w:bookmarkEnd w:id="1"/>
          </w:p>
          <w:p w14:paraId="4AB6AFBF" w14:textId="77777777" w:rsidR="006A338B" w:rsidRPr="00E207FD" w:rsidRDefault="006A338B" w:rsidP="005C2A7F">
            <w:pPr>
              <w:tabs>
                <w:tab w:val="left" w:pos="1091"/>
              </w:tabs>
              <w:spacing w:before="100" w:after="100"/>
              <w:jc w:val="both"/>
              <w:outlineLvl w:val="0"/>
              <w:rPr>
                <w:rFonts w:ascii="Times New Roman" w:eastAsia="Times New Roman" w:hAnsi="Times New Roman" w:cs="Times New Roman"/>
                <w:color w:val="auto"/>
                <w:sz w:val="26"/>
                <w:szCs w:val="26"/>
                <w:lang w:eastAsia="en-US" w:bidi="ar-SA"/>
              </w:rPr>
            </w:pPr>
            <w:r w:rsidRPr="00E207FD">
              <w:rPr>
                <w:rFonts w:ascii="Times New Roman" w:eastAsia="Times New Roman" w:hAnsi="Times New Roman" w:cs="Times New Roman"/>
                <w:color w:val="auto"/>
                <w:sz w:val="26"/>
                <w:szCs w:val="26"/>
                <w:lang w:eastAsia="en-US" w:bidi="ar-SA"/>
              </w:rPr>
              <w:t>Sở Y tế tham mưu cho Ủy ban nhân dân tỉnh trình Hội đồng nhân dân tỉnh dự thảo Nghị quyết quy định giá cụ thể dịch vụ khám bệnh, chữa bệnh áp dụng tại các cơ sở khám bệnh, chữa bệnh của Nhà nước trên địa bàn tỉnh Điện Biên là đúng thẩm quyền của Hội đồng nhân dân tỉnh theo quy định tại khoản 6 Điều 110 của Luật Khám bệnh, chữa bệnh năm 2023.</w:t>
            </w:r>
          </w:p>
          <w:p w14:paraId="5D8116A4" w14:textId="77777777" w:rsidR="006A338B" w:rsidRPr="00E207FD" w:rsidRDefault="006A338B" w:rsidP="005C2A7F">
            <w:pPr>
              <w:tabs>
                <w:tab w:val="left" w:pos="1111"/>
              </w:tabs>
              <w:spacing w:before="100" w:after="100"/>
              <w:jc w:val="both"/>
              <w:outlineLvl w:val="0"/>
              <w:rPr>
                <w:rFonts w:ascii="Times New Roman" w:eastAsia="Times New Roman" w:hAnsi="Times New Roman" w:cs="Times New Roman"/>
                <w:b/>
                <w:bCs/>
                <w:color w:val="auto"/>
                <w:sz w:val="26"/>
                <w:szCs w:val="26"/>
                <w:lang w:eastAsia="en-US" w:bidi="ar-SA"/>
              </w:rPr>
            </w:pPr>
            <w:r w:rsidRPr="00E207FD">
              <w:rPr>
                <w:rFonts w:ascii="Times New Roman" w:eastAsia="Times New Roman" w:hAnsi="Times New Roman" w:cs="Times New Roman"/>
                <w:b/>
                <w:bCs/>
                <w:color w:val="auto"/>
                <w:sz w:val="26"/>
                <w:szCs w:val="26"/>
                <w:lang w:val="en-US" w:eastAsia="en-US" w:bidi="ar-SA"/>
              </w:rPr>
              <w:t xml:space="preserve">2. </w:t>
            </w:r>
            <w:r w:rsidRPr="00E207FD">
              <w:rPr>
                <w:rFonts w:ascii="Times New Roman" w:eastAsia="Times New Roman" w:hAnsi="Times New Roman" w:cs="Times New Roman"/>
                <w:b/>
                <w:bCs/>
                <w:color w:val="auto"/>
                <w:sz w:val="26"/>
                <w:szCs w:val="26"/>
                <w:lang w:eastAsia="en-US" w:bidi="ar-SA"/>
              </w:rPr>
              <w:t>Các ý kiến tham gia cụ thể</w:t>
            </w:r>
            <w:bookmarkEnd w:id="2"/>
            <w:bookmarkEnd w:id="3"/>
          </w:p>
          <w:p w14:paraId="3C4E6CC4" w14:textId="77777777" w:rsidR="006A338B" w:rsidRPr="00E207FD" w:rsidRDefault="006A338B" w:rsidP="005C2A7F">
            <w:pPr>
              <w:tabs>
                <w:tab w:val="left" w:pos="1111"/>
              </w:tabs>
              <w:spacing w:before="100" w:after="100"/>
              <w:jc w:val="both"/>
              <w:outlineLvl w:val="0"/>
              <w:rPr>
                <w:rFonts w:ascii="Times New Roman" w:eastAsia="Times New Roman" w:hAnsi="Times New Roman" w:cs="Times New Roman"/>
                <w:color w:val="auto"/>
                <w:sz w:val="26"/>
                <w:szCs w:val="26"/>
                <w:lang w:eastAsia="en-US" w:bidi="ar-SA"/>
              </w:rPr>
            </w:pPr>
            <w:r w:rsidRPr="00E207FD">
              <w:rPr>
                <w:rFonts w:ascii="Times New Roman" w:eastAsia="Times New Roman" w:hAnsi="Times New Roman" w:cs="Times New Roman"/>
                <w:color w:val="auto"/>
                <w:sz w:val="26"/>
                <w:szCs w:val="26"/>
                <w:lang w:val="en-US" w:eastAsia="en-US" w:bidi="ar-SA"/>
              </w:rPr>
              <w:lastRenderedPageBreak/>
              <w:t xml:space="preserve">a) </w:t>
            </w:r>
            <w:r w:rsidRPr="00E207FD">
              <w:rPr>
                <w:rFonts w:ascii="Times New Roman" w:eastAsia="Times New Roman" w:hAnsi="Times New Roman" w:cs="Times New Roman"/>
                <w:color w:val="auto"/>
                <w:sz w:val="26"/>
                <w:szCs w:val="26"/>
                <w:lang w:eastAsia="en-US" w:bidi="ar-SA"/>
              </w:rPr>
              <w:t>Phần Căn cứ pháp lý:</w:t>
            </w:r>
          </w:p>
          <w:p w14:paraId="27AF7738"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Đề nghị bổ sung các văn bản sau để bảo đảm đầy đủ căn cứ pháp lý ban hành Nghị quyết: Luật Ban hành văn bản quy phạm pháp luật ngày 19 tháng 02 năm 2025; Nghị định số 78/2025/NĐ-CP ngày 01 tháng 4 năm 2025 của Chính phủ Quy định chi tiết một số điều và biện pháp để tổ chức, hướng dẫn thi hành Luật Ban hành văn bản quy phạm pháp luật.</w:t>
            </w:r>
          </w:p>
          <w:p w14:paraId="117D54EC"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Sửa căn cứ “Thông tư số 21/2024/TT-BYT ngày 17 tháng 10 năm 2024 của Bộ Y tế quy định phương pháp định giá dịch vụ khám bệnh, chữa bệnh;”, “Thông tư số 23/2024/TT-BYT ngày 18 tháng 10 năm 2024 của Bộ Y tế ban hành danh mục kỹ thuật trong khám bệnh, chữa bệnh;” lần lượt như sau để bảo đảm tính chính xác: “Thông tư số 21/2024/TT-BYT ngày 17 tháng 10 năm 2024 của Bộ trưởng Bộ Y tế Quy định phương pháp định giá dịch vụ khám bệnh, chữa bệnh;”, “Thông tư số 23/2024/TT-BYT ngày 18 tháng 10 năm 2024 của Bộ trưởng Bộ Y tế Ban hành danh mục kỹ thuật trong khám bệnh, chữa bệnh;”.</w:t>
            </w:r>
          </w:p>
          <w:p w14:paraId="102F9058"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 xml:space="preserve">Sửa nội dung “Xét Tờ trình số /TTr-UBND ngày tháng ... năm 2025 của Ủy ban nhân dân tỉnh; Báo cáo thẩm tra của Ban Văn hóa - Xã hội Hội đồng nhân dân tỉnh; ý kiến thảo luận của các đại biểu Hội đồng nhân dân tại kỳ họp;” như sau để nội dung được đầy đủ: “Xét Tờ trình số /TTr-UBND ngày tháng năm 2025 của Ủy ban nhân dân tỉnh </w:t>
            </w:r>
            <w:bookmarkStart w:id="4" w:name="_Hlk199323988"/>
            <w:r w:rsidRPr="00E207FD">
              <w:rPr>
                <w:rFonts w:ascii="Times New Roman" w:eastAsia="Times New Roman" w:hAnsi="Times New Roman" w:cs="Times New Roman"/>
                <w:color w:val="auto"/>
                <w:sz w:val="26"/>
                <w:szCs w:val="26"/>
              </w:rPr>
              <w:t xml:space="preserve">về Dự thảo Nghị </w:t>
            </w:r>
            <w:r w:rsidRPr="00E207FD">
              <w:rPr>
                <w:rFonts w:ascii="Times New Roman" w:eastAsia="Times New Roman" w:hAnsi="Times New Roman" w:cs="Times New Roman"/>
                <w:color w:val="auto"/>
                <w:sz w:val="26"/>
                <w:szCs w:val="26"/>
              </w:rPr>
              <w:lastRenderedPageBreak/>
              <w:t>quyết quy định giá cụ thể</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dịch vụ khám bệnh, chữa bệnh áp dụng tại các cơ sở khám bệnh, chữa bệnh của Nhà nước trên địa bàn tỉnh Điện Biên</w:t>
            </w:r>
            <w:bookmarkEnd w:id="4"/>
            <w:r w:rsidRPr="00E207FD">
              <w:rPr>
                <w:rFonts w:ascii="Times New Roman" w:eastAsia="Times New Roman" w:hAnsi="Times New Roman" w:cs="Times New Roman"/>
                <w:color w:val="auto"/>
                <w:sz w:val="26"/>
                <w:szCs w:val="26"/>
              </w:rPr>
              <w:t xml:space="preserve">; </w:t>
            </w:r>
            <w:bookmarkStart w:id="5" w:name="_Hlk199324021"/>
            <w:r w:rsidRPr="00E207FD">
              <w:rPr>
                <w:rFonts w:ascii="Times New Roman" w:eastAsia="Times New Roman" w:hAnsi="Times New Roman" w:cs="Times New Roman"/>
                <w:color w:val="auto"/>
                <w:sz w:val="26"/>
                <w:szCs w:val="26"/>
              </w:rPr>
              <w:t>Báo cáo thẩm tra của Ban Văn hóa - Xã hội, Hội đồng nhân dân tỉnh và ý kiến thảo luận của đại biểu Hội đồng nhân dân tỉnh tại kỳ họp</w:t>
            </w:r>
            <w:bookmarkEnd w:id="5"/>
            <w:r w:rsidRPr="00E207FD">
              <w:rPr>
                <w:rFonts w:ascii="Times New Roman" w:eastAsia="Times New Roman" w:hAnsi="Times New Roman" w:cs="Times New Roman"/>
                <w:color w:val="auto"/>
                <w:sz w:val="26"/>
                <w:szCs w:val="26"/>
              </w:rPr>
              <w:t>;”.</w:t>
            </w:r>
          </w:p>
          <w:p w14:paraId="0BC132B3"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b) </w:t>
            </w:r>
            <w:r w:rsidRPr="00E207FD">
              <w:rPr>
                <w:rFonts w:ascii="Times New Roman" w:eastAsia="Times New Roman" w:hAnsi="Times New Roman" w:cs="Times New Roman"/>
                <w:color w:val="auto"/>
                <w:sz w:val="26"/>
                <w:szCs w:val="26"/>
              </w:rPr>
              <w:t>Điều 1 Phạm vi điều chỉnh và đối tượng áp dụng, đề nghị sửa như sau để bảo đảm đầy đủ, thống nhất với tên gọi và phù hợp với thẩm quyền được giao:</w:t>
            </w:r>
          </w:p>
          <w:p w14:paraId="0DC2AF62" w14:textId="77777777" w:rsidR="006A338B" w:rsidRPr="00E207FD" w:rsidRDefault="006A338B" w:rsidP="005C2A7F">
            <w:pPr>
              <w:spacing w:before="100" w:after="100"/>
              <w:jc w:val="both"/>
              <w:rPr>
                <w:rFonts w:ascii="Times New Roman" w:eastAsia="Times New Roman" w:hAnsi="Times New Roman" w:cs="Times New Roman"/>
                <w:b/>
                <w:bCs/>
                <w:color w:val="auto"/>
                <w:spacing w:val="-4"/>
                <w:sz w:val="26"/>
                <w:szCs w:val="26"/>
              </w:rPr>
            </w:pPr>
            <w:r w:rsidRPr="00E207FD">
              <w:rPr>
                <w:rFonts w:ascii="Times New Roman" w:eastAsia="Times New Roman" w:hAnsi="Times New Roman" w:cs="Times New Roman"/>
                <w:color w:val="auto"/>
                <w:sz w:val="26"/>
                <w:szCs w:val="26"/>
              </w:rPr>
              <w:t>“</w:t>
            </w:r>
            <w:r w:rsidRPr="00E207FD">
              <w:rPr>
                <w:rFonts w:ascii="Times New Roman" w:eastAsia="Times New Roman" w:hAnsi="Times New Roman" w:cs="Times New Roman"/>
                <w:b/>
                <w:bCs/>
                <w:color w:val="auto"/>
                <w:spacing w:val="-4"/>
                <w:sz w:val="26"/>
                <w:szCs w:val="26"/>
              </w:rPr>
              <w:t>Điều 1. Phạm vi điều chỉnh, đối tượng áp dụng</w:t>
            </w:r>
          </w:p>
          <w:p w14:paraId="00CEF87B"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1. </w:t>
            </w:r>
            <w:r w:rsidRPr="00E207FD">
              <w:rPr>
                <w:rFonts w:ascii="Times New Roman" w:eastAsia="Times New Roman" w:hAnsi="Times New Roman" w:cs="Times New Roman"/>
                <w:color w:val="auto"/>
                <w:sz w:val="26"/>
                <w:szCs w:val="26"/>
              </w:rPr>
              <w:t>Phạm vi điều chỉnh</w:t>
            </w:r>
          </w:p>
          <w:p w14:paraId="1F1F2ACD"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bookmarkStart w:id="6" w:name="_Hlk199324080"/>
            <w:r w:rsidRPr="00E207FD">
              <w:rPr>
                <w:rFonts w:ascii="Times New Roman" w:eastAsia="Times New Roman" w:hAnsi="Times New Roman" w:cs="Times New Roman"/>
                <w:color w:val="auto"/>
                <w:sz w:val="26"/>
                <w:szCs w:val="26"/>
              </w:rPr>
              <w:t xml:space="preserve">Nghị quyết này quy định giá cụ thể dịch vụ khám bệnh, chữa bệnh thuộc danh mục do Quỹ bảo hiểm y tế thanh toán, giá cụ thể dịch vụ khám bệnh, chữa bệnh do ngân sách nhà nước thanh toán, giá cụ thể dịch vụ khám bệnh, chữa bệnh không thuộc danh mục do Quỹ bảo hiểm y tế </w:t>
            </w:r>
            <w:bookmarkStart w:id="7" w:name="_Hlk199324123"/>
            <w:bookmarkEnd w:id="6"/>
            <w:r w:rsidRPr="00E207FD">
              <w:rPr>
                <w:rFonts w:ascii="Times New Roman" w:eastAsia="Times New Roman" w:hAnsi="Times New Roman" w:cs="Times New Roman"/>
                <w:color w:val="auto"/>
                <w:sz w:val="26"/>
                <w:szCs w:val="26"/>
              </w:rPr>
              <w:t>thanh toán mà không phải là dịch vụ khám bệnh, chữa bệnh theo yêu cầu áp dụng tại các cơ sở khám bệnh, chữa bệnh của Nhà nước trên địa bàn tỉnh Điện Biên</w:t>
            </w:r>
            <w:bookmarkEnd w:id="7"/>
            <w:r w:rsidRPr="00E207FD">
              <w:rPr>
                <w:rFonts w:ascii="Times New Roman" w:eastAsia="Times New Roman" w:hAnsi="Times New Roman" w:cs="Times New Roman"/>
                <w:color w:val="auto"/>
                <w:sz w:val="26"/>
                <w:szCs w:val="26"/>
              </w:rPr>
              <w:t>”.</w:t>
            </w:r>
          </w:p>
          <w:p w14:paraId="09B9C315"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2. </w:t>
            </w:r>
            <w:r w:rsidRPr="00E207FD">
              <w:rPr>
                <w:rFonts w:ascii="Times New Roman" w:eastAsia="Times New Roman" w:hAnsi="Times New Roman" w:cs="Times New Roman"/>
                <w:color w:val="auto"/>
                <w:sz w:val="26"/>
                <w:szCs w:val="26"/>
              </w:rPr>
              <w:t>Đối tượng áp dụng</w:t>
            </w:r>
          </w:p>
          <w:p w14:paraId="367DBBFB" w14:textId="77777777" w:rsidR="006A338B" w:rsidRPr="00E207FD" w:rsidRDefault="006A338B" w:rsidP="005C2A7F">
            <w:pPr>
              <w:tabs>
                <w:tab w:val="left" w:pos="1092"/>
              </w:tabs>
              <w:spacing w:before="100" w:after="100"/>
              <w:jc w:val="both"/>
              <w:rPr>
                <w:rFonts w:ascii="Times New Roman" w:eastAsia="Times New Roman" w:hAnsi="Times New Roman" w:cs="Times New Roman"/>
                <w:color w:val="auto"/>
                <w:sz w:val="26"/>
                <w:szCs w:val="26"/>
              </w:rPr>
            </w:pPr>
            <w:bookmarkStart w:id="8" w:name="_Hlk199324202"/>
            <w:r w:rsidRPr="00E207FD">
              <w:rPr>
                <w:rFonts w:ascii="Times New Roman" w:eastAsia="Times New Roman" w:hAnsi="Times New Roman" w:cs="Times New Roman"/>
                <w:color w:val="auto"/>
                <w:sz w:val="26"/>
                <w:szCs w:val="26"/>
                <w:lang w:val="en-US"/>
              </w:rPr>
              <w:t xml:space="preserve">a) </w:t>
            </w:r>
            <w:r w:rsidRPr="00E207FD">
              <w:rPr>
                <w:rFonts w:ascii="Times New Roman" w:eastAsia="Times New Roman" w:hAnsi="Times New Roman" w:cs="Times New Roman"/>
                <w:color w:val="auto"/>
                <w:sz w:val="26"/>
                <w:szCs w:val="26"/>
              </w:rPr>
              <w:t>Các cơ sở khám bệnh, chữa bệnh của Nhà nước trên địa bàn tỉnh Điện Biên quản lý.</w:t>
            </w:r>
          </w:p>
          <w:p w14:paraId="10A168FC"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b) </w:t>
            </w:r>
            <w:r w:rsidRPr="00E207FD">
              <w:rPr>
                <w:rFonts w:ascii="Times New Roman" w:eastAsia="Times New Roman" w:hAnsi="Times New Roman" w:cs="Times New Roman"/>
                <w:color w:val="auto"/>
                <w:sz w:val="26"/>
                <w:szCs w:val="26"/>
              </w:rPr>
              <w:t>Người bệnh, người dân và các cơ quan, tổ chức, cá nhân có liên quan.”.</w:t>
            </w:r>
          </w:p>
          <w:bookmarkEnd w:id="8"/>
          <w:p w14:paraId="1B4550C8"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pacing w:val="-4"/>
                <w:sz w:val="26"/>
                <w:szCs w:val="26"/>
              </w:rPr>
            </w:pPr>
            <w:r w:rsidRPr="00E207FD">
              <w:rPr>
                <w:rFonts w:ascii="Times New Roman" w:eastAsia="Times New Roman" w:hAnsi="Times New Roman" w:cs="Times New Roman"/>
                <w:color w:val="auto"/>
                <w:spacing w:val="-4"/>
                <w:sz w:val="26"/>
                <w:szCs w:val="26"/>
                <w:lang w:val="en-US"/>
              </w:rPr>
              <w:t>c</w:t>
            </w:r>
            <w:r w:rsidRPr="00E207FD">
              <w:rPr>
                <w:rFonts w:ascii="Times New Roman" w:eastAsia="Times New Roman" w:hAnsi="Times New Roman" w:cs="Times New Roman"/>
                <w:color w:val="auto"/>
                <w:spacing w:val="-4"/>
                <w:sz w:val="26"/>
                <w:szCs w:val="26"/>
              </w:rPr>
              <w:t xml:space="preserve">) Điều 4 Điều khoản thi hành, đề nghị chỉnh sửa như sau để phù hợp với Mẫu số 17 Phụ lục III ban hành </w:t>
            </w:r>
            <w:r w:rsidRPr="00E207FD">
              <w:rPr>
                <w:rFonts w:ascii="Times New Roman" w:eastAsia="Times New Roman" w:hAnsi="Times New Roman" w:cs="Times New Roman"/>
                <w:color w:val="auto"/>
                <w:spacing w:val="-4"/>
                <w:sz w:val="26"/>
                <w:szCs w:val="26"/>
              </w:rPr>
              <w:lastRenderedPageBreak/>
              <w:t>kèm theo Nghị định số 78/2025/NĐ-CP:</w:t>
            </w:r>
          </w:p>
          <w:p w14:paraId="4D38DC33" w14:textId="77777777" w:rsidR="006A338B" w:rsidRPr="00E207FD" w:rsidRDefault="006A338B" w:rsidP="005C2A7F">
            <w:pPr>
              <w:tabs>
                <w:tab w:val="left" w:pos="1116"/>
              </w:tabs>
              <w:spacing w:before="100" w:after="100"/>
              <w:jc w:val="both"/>
              <w:rPr>
                <w:rFonts w:ascii="Times New Roman" w:eastAsia="Times New Roman" w:hAnsi="Times New Roman" w:cs="Times New Roman"/>
                <w:b/>
                <w:bCs/>
                <w:color w:val="auto"/>
                <w:sz w:val="26"/>
                <w:szCs w:val="26"/>
              </w:rPr>
            </w:pPr>
            <w:r w:rsidRPr="00E207FD">
              <w:rPr>
                <w:rFonts w:ascii="Times New Roman" w:eastAsia="Times New Roman" w:hAnsi="Times New Roman" w:cs="Times New Roman"/>
                <w:color w:val="auto"/>
                <w:sz w:val="26"/>
                <w:szCs w:val="26"/>
              </w:rPr>
              <w:t>“</w:t>
            </w:r>
            <w:r w:rsidRPr="00E207FD">
              <w:rPr>
                <w:rFonts w:ascii="Times New Roman" w:eastAsia="Times New Roman" w:hAnsi="Times New Roman" w:cs="Times New Roman"/>
                <w:b/>
                <w:bCs/>
                <w:color w:val="auto"/>
                <w:sz w:val="26"/>
                <w:szCs w:val="26"/>
              </w:rPr>
              <w:t>Điều 4. Điều khoản thi hành</w:t>
            </w:r>
          </w:p>
          <w:p w14:paraId="19647EAD"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b/>
                <w:bCs/>
                <w:color w:val="auto"/>
                <w:sz w:val="26"/>
                <w:szCs w:val="26"/>
                <w:lang w:val="en-US"/>
              </w:rPr>
              <w:t xml:space="preserve">1. </w:t>
            </w:r>
            <w:bookmarkStart w:id="9" w:name="_Hlk199324307"/>
            <w:r w:rsidRPr="00E207FD">
              <w:rPr>
                <w:rFonts w:ascii="Times New Roman" w:eastAsia="Times New Roman" w:hAnsi="Times New Roman" w:cs="Times New Roman"/>
                <w:color w:val="auto"/>
                <w:sz w:val="26"/>
                <w:szCs w:val="26"/>
              </w:rPr>
              <w:t>Nghị quyết này có hiệu lực kể từ ngày... tháng... năm ... và thay thế Nghị quyết số 15/2019/NQ-HĐND ngày 26 tháng 8 năm 2019 của Hội đồng nhân dân tỉnh Điện Biên Quy định cụ thể về mức giá dịch vụ khám bệnh, chữa bệnh không thuộc phạm vi thanh toán của Quỹ bảo hiểm y tế trong các cơ sở khám bệnh, chữa bệnh của Nhà nước trên địa bàn tỉnh Điện Biên.</w:t>
            </w:r>
          </w:p>
          <w:bookmarkEnd w:id="9"/>
          <w:p w14:paraId="3F5C66C6"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b/>
                <w:bCs/>
                <w:color w:val="auto"/>
                <w:sz w:val="26"/>
                <w:szCs w:val="26"/>
                <w:lang w:val="en-US"/>
              </w:rPr>
              <w:t>2.</w:t>
            </w:r>
            <w:r w:rsidRPr="00E207FD">
              <w:rPr>
                <w:rFonts w:ascii="Times New Roman" w:eastAsia="Times New Roman" w:hAnsi="Times New Roman" w:cs="Times New Roman"/>
                <w:color w:val="auto"/>
                <w:sz w:val="26"/>
                <w:szCs w:val="26"/>
                <w:lang w:val="en-US"/>
              </w:rPr>
              <w:t xml:space="preserve"> </w:t>
            </w:r>
            <w:bookmarkStart w:id="10" w:name="_Hlk199324341"/>
            <w:r w:rsidRPr="00E207FD">
              <w:rPr>
                <w:rFonts w:ascii="Times New Roman" w:eastAsia="Times New Roman" w:hAnsi="Times New Roman" w:cs="Times New Roman"/>
                <w:color w:val="auto"/>
                <w:sz w:val="26"/>
                <w:szCs w:val="26"/>
              </w:rPr>
              <w:t>Nghị quyết số 223/NQ-HĐND ngày 31 tháng 12 năm 2024 của Hội đồng nhân dân tỉnh Điện Biên Quy định giá dịch vụ khám bệnh, chữa bệnh áp dụng tại các cơ sở khám bệnh, chữa bệnh của Nhà nước trên địa bàn tỉnh Điện Biên hết hiệu lực kể từ ngày Nghị quyết này có hiệu lực</w:t>
            </w:r>
            <w:bookmarkEnd w:id="10"/>
          </w:p>
          <w:p w14:paraId="56DF8F0C" w14:textId="77777777" w:rsidR="006A338B" w:rsidRPr="00E207FD" w:rsidRDefault="006A338B" w:rsidP="005C2A7F">
            <w:pPr>
              <w:tabs>
                <w:tab w:val="left" w:pos="1116"/>
              </w:tabs>
              <w:spacing w:before="100" w:after="100"/>
              <w:jc w:val="both"/>
              <w:rPr>
                <w:rFonts w:ascii="Times New Roman" w:eastAsia="Times New Roman" w:hAnsi="Times New Roman" w:cs="Times New Roman"/>
                <w:i/>
                <w:iCs/>
                <w:color w:val="auto"/>
                <w:sz w:val="26"/>
                <w:szCs w:val="26"/>
              </w:rPr>
            </w:pPr>
            <w:bookmarkStart w:id="11" w:name="_Hlk199324409"/>
            <w:r w:rsidRPr="00E207FD">
              <w:rPr>
                <w:rFonts w:ascii="Times New Roman" w:eastAsia="Times New Roman" w:hAnsi="Times New Roman" w:cs="Times New Roman"/>
                <w:i/>
                <w:iCs/>
                <w:color w:val="auto"/>
                <w:sz w:val="26"/>
                <w:szCs w:val="26"/>
              </w:rPr>
              <w:t>Nghị quyết này đã được Hội đồng nhân dân tỉnh Điện Biên Khóa...Kỳ họp thứ... thông qua ngày...tháng...năm 2025./.”.</w:t>
            </w:r>
          </w:p>
          <w:bookmarkEnd w:id="11"/>
          <w:p w14:paraId="597FA662"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d) Phần Nơi nhận, đề nghị bỏ một số cơ quan sau: “Các Bộ: Y tế, Tư pháp; Tài chính” để tránh trùng lặp; sửa cơ quan “Cục Kiểm tra văn bản QPPL Bộ Tư pháp” thành “Cục Kiểm tra văn bản và Quản lý XLVPHC - Bộ Tư pháp” để tên cơ quan nhận văn bản được chính xác.</w:t>
            </w:r>
          </w:p>
          <w:p w14:paraId="111EF471"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 xml:space="preserve">d) Ngoài ra, đề nghị cơ quan chủ trì soạn thảo nghiên cứu bổ sung nội dung “quy định chuyển tiếp” đối với </w:t>
            </w:r>
            <w:r w:rsidRPr="00E207FD">
              <w:rPr>
                <w:rFonts w:ascii="Times New Roman" w:eastAsia="Times New Roman" w:hAnsi="Times New Roman" w:cs="Times New Roman"/>
                <w:color w:val="auto"/>
                <w:sz w:val="26"/>
                <w:szCs w:val="26"/>
                <w:lang w:val="en-US"/>
              </w:rPr>
              <w:lastRenderedPageBreak/>
              <w:t>các cơ sở khám bệnh, chữa bệnh, bệnh nhân đang điều trị trước ngày Nghị quyết này có hiệu lực để nội dung được đầy đủ.</w:t>
            </w:r>
          </w:p>
          <w:p w14:paraId="6B9449AC"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Đối với Phụ lục kèm theo Nghị quyết, đề nghị trình bày bảo đảm theo quy định tại khoản 3 tiểu mục III mục I Phụ lục I ban hành kèm theo Nghị định số 78/2025/NĐ-CP.</w:t>
            </w:r>
            <w:bookmarkStart w:id="12" w:name="bookmark5"/>
            <w:bookmarkStart w:id="13" w:name="bookmark4"/>
          </w:p>
          <w:p w14:paraId="32DB3549" w14:textId="77777777" w:rsidR="006A338B" w:rsidRPr="00E207FD" w:rsidRDefault="006A338B" w:rsidP="005C2A7F">
            <w:pPr>
              <w:tabs>
                <w:tab w:val="left" w:pos="1095"/>
              </w:tabs>
              <w:spacing w:before="100" w:after="100"/>
              <w:jc w:val="both"/>
              <w:rPr>
                <w:rFonts w:ascii="Times New Roman" w:eastAsia="Times New Roman" w:hAnsi="Times New Roman" w:cs="Times New Roman"/>
                <w:b/>
                <w:bCs/>
                <w:color w:val="auto"/>
                <w:sz w:val="26"/>
                <w:szCs w:val="26"/>
              </w:rPr>
            </w:pPr>
            <w:r w:rsidRPr="00E207FD">
              <w:rPr>
                <w:rFonts w:ascii="Times New Roman" w:eastAsia="Times New Roman" w:hAnsi="Times New Roman" w:cs="Times New Roman"/>
                <w:b/>
                <w:bCs/>
                <w:color w:val="auto"/>
                <w:sz w:val="26"/>
                <w:szCs w:val="26"/>
                <w:lang w:val="en-US"/>
              </w:rPr>
              <w:t>3.</w:t>
            </w:r>
            <w:r w:rsidRPr="00E207FD">
              <w:rPr>
                <w:rFonts w:ascii="Times New Roman" w:eastAsia="Times New Roman" w:hAnsi="Times New Roman" w:cs="Times New Roman"/>
                <w:b/>
                <w:bCs/>
                <w:i/>
                <w:iCs/>
                <w:color w:val="auto"/>
                <w:sz w:val="26"/>
                <w:szCs w:val="26"/>
                <w:lang w:val="en-US"/>
              </w:rPr>
              <w:t xml:space="preserve"> </w:t>
            </w:r>
            <w:r w:rsidRPr="00E207FD">
              <w:rPr>
                <w:rFonts w:ascii="Times New Roman" w:eastAsia="Times New Roman" w:hAnsi="Times New Roman" w:cs="Times New Roman"/>
                <w:b/>
                <w:bCs/>
                <w:color w:val="auto"/>
                <w:sz w:val="26"/>
                <w:szCs w:val="26"/>
              </w:rPr>
              <w:t>Đối với dự thảo Tờ trình và Bản so sánh, thuyết minh nội dung dự</w:t>
            </w:r>
            <w:r w:rsidRPr="00E207FD">
              <w:rPr>
                <w:rFonts w:ascii="Times New Roman" w:eastAsia="Times New Roman" w:hAnsi="Times New Roman" w:cs="Times New Roman"/>
                <w:b/>
                <w:bCs/>
                <w:color w:val="auto"/>
                <w:sz w:val="26"/>
                <w:szCs w:val="26"/>
                <w:lang w:val="en-US"/>
              </w:rPr>
              <w:t xml:space="preserve"> </w:t>
            </w:r>
            <w:r w:rsidRPr="00E207FD">
              <w:rPr>
                <w:rFonts w:ascii="Times New Roman" w:eastAsia="Times New Roman" w:hAnsi="Times New Roman" w:cs="Times New Roman"/>
                <w:b/>
                <w:bCs/>
                <w:color w:val="auto"/>
                <w:sz w:val="26"/>
                <w:szCs w:val="26"/>
              </w:rPr>
              <w:t>thảo Nghị quyết</w:t>
            </w:r>
            <w:bookmarkEnd w:id="12"/>
            <w:bookmarkEnd w:id="13"/>
          </w:p>
          <w:p w14:paraId="41CDF655" w14:textId="0AC95EBB" w:rsidR="00E207FD"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rPr>
              <w:t>a) Dự thảo Tờ trình: Mục III Quá trình xây dựng dự thảo Nghị quyết, đề</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cơ quan soạn thảo bổ sung các nội dung sau để nội dung được đầy đủ, phù</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 xml:space="preserve">hợp với quy định của Nghị định số 78/2025/NĐ-CP: </w:t>
            </w:r>
            <w:r w:rsidRPr="00E207FD">
              <w:rPr>
                <w:rFonts w:ascii="Times New Roman" w:eastAsia="Times New Roman" w:hAnsi="Times New Roman" w:cs="Times New Roman"/>
                <w:color w:val="auto"/>
                <w:sz w:val="26"/>
                <w:szCs w:val="26"/>
                <w:lang w:val="en-US"/>
              </w:rPr>
              <w:t>v</w:t>
            </w:r>
            <w:r w:rsidRPr="00E207FD">
              <w:rPr>
                <w:rFonts w:ascii="Times New Roman" w:eastAsia="Times New Roman" w:hAnsi="Times New Roman" w:cs="Times New Roman"/>
                <w:color w:val="auto"/>
                <w:sz w:val="26"/>
                <w:szCs w:val="26"/>
              </w:rPr>
              <w:t xml:space="preserve">iệc truyền </w:t>
            </w:r>
            <w:r w:rsidRPr="00E207FD">
              <w:rPr>
                <w:rFonts w:ascii="Times New Roman" w:eastAsia="Times New Roman" w:hAnsi="Times New Roman" w:cs="Times New Roman"/>
                <w:color w:val="auto"/>
                <w:sz w:val="26"/>
                <w:szCs w:val="26"/>
                <w:lang w:val="en-US"/>
              </w:rPr>
              <w:t>t</w:t>
            </w:r>
            <w:r w:rsidRPr="00E207FD">
              <w:rPr>
                <w:rFonts w:ascii="Times New Roman" w:eastAsia="Times New Roman" w:hAnsi="Times New Roman" w:cs="Times New Roman"/>
                <w:color w:val="auto"/>
                <w:sz w:val="26"/>
                <w:szCs w:val="26"/>
              </w:rPr>
              <w:t>hông dự thảo</w:t>
            </w:r>
            <w:r w:rsidR="00E207FD"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quyết; việc soạn thảo Nghị quyết; việc đăng</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tải bản tổng hợp ý kiến, tiếp</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thu, giải trình ý kiến góp ý trên cổng, trang thông tin điện tử của cơ quan mình.</w:t>
            </w:r>
          </w:p>
          <w:p w14:paraId="60F6E0C3" w14:textId="3EE3BCC7" w:rsidR="00E207FD"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rPr>
              <w:t>b) Bản so sánh, thuyết minh nội dung dự thảo Nghị quyết: Đề nghị cơ quan</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soạn thảo bổ sung nội dung so sánh đối với các Phụ lục kèm theo để có sự đánh</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giá đầy đủ về các nội dung được điều chỉnh, thay đổi.</w:t>
            </w:r>
            <w:bookmarkStart w:id="14" w:name="bookmark7"/>
            <w:bookmarkStart w:id="15" w:name="bookmark6"/>
          </w:p>
          <w:p w14:paraId="6F858968" w14:textId="77D5D26F"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4. </w:t>
            </w:r>
            <w:r w:rsidRPr="00E207FD">
              <w:rPr>
                <w:rFonts w:ascii="Times New Roman" w:eastAsia="Times New Roman" w:hAnsi="Times New Roman" w:cs="Times New Roman"/>
                <w:color w:val="auto"/>
                <w:sz w:val="26"/>
                <w:szCs w:val="26"/>
              </w:rPr>
              <w:t>Việc tổ chức lấy ý kiến tham gia và tổ chức truyền thông dự thảo</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quyết</w:t>
            </w:r>
            <w:bookmarkEnd w:id="14"/>
            <w:bookmarkEnd w:id="15"/>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Đề nghị cơ quan soạn thảo thực hiện việc tổ chức lấy ý kiến tham gia và tổ</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chức truyền thông dự thảo Nghị quyết</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bảo đảm theo quy định tại Điều 3; điểm c,</w:t>
            </w:r>
            <w:r w:rsidR="00E207FD"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điểm d khoản 1 và khoản 2 Điều 44 Nghị định số 78/2025/NĐ-CP.</w:t>
            </w:r>
          </w:p>
        </w:tc>
        <w:tc>
          <w:tcPr>
            <w:tcW w:w="2835" w:type="dxa"/>
            <w:vAlign w:val="center"/>
          </w:tcPr>
          <w:p w14:paraId="70F55E0E" w14:textId="6BB1AB8A"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lastRenderedPageBreak/>
              <w:t>Tiếp thu, sửa đổi bổ sung vào dự thảo</w:t>
            </w:r>
          </w:p>
        </w:tc>
      </w:tr>
      <w:tr w:rsidR="00107FFB" w:rsidRPr="00E207FD" w14:paraId="5F95488E" w14:textId="77777777" w:rsidTr="00E207FD">
        <w:tc>
          <w:tcPr>
            <w:tcW w:w="2972" w:type="dxa"/>
            <w:vAlign w:val="center"/>
          </w:tcPr>
          <w:p w14:paraId="21EFFE54" w14:textId="77777777" w:rsidR="006A338B" w:rsidRPr="00E207FD" w:rsidRDefault="006A338B" w:rsidP="003E642E">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lastRenderedPageBreak/>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0EFC9AB6" w14:textId="77777777" w:rsidR="006A338B" w:rsidRPr="00E207FD" w:rsidRDefault="006A338B" w:rsidP="005C2A7F">
            <w:pPr>
              <w:widowControl/>
              <w:spacing w:before="120" w:after="120"/>
              <w:jc w:val="center"/>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Nội vụ</w:t>
            </w:r>
          </w:p>
        </w:tc>
        <w:tc>
          <w:tcPr>
            <w:tcW w:w="5670" w:type="dxa"/>
            <w:vAlign w:val="center"/>
          </w:tcPr>
          <w:p w14:paraId="0BC7E275" w14:textId="77777777" w:rsidR="006A338B" w:rsidRPr="00E207FD" w:rsidRDefault="006A338B" w:rsidP="00E207FD">
            <w:pPr>
              <w:tabs>
                <w:tab w:val="left" w:pos="1091"/>
              </w:tabs>
              <w:spacing w:before="120" w:after="120"/>
              <w:jc w:val="both"/>
              <w:outlineLvl w:val="0"/>
              <w:rPr>
                <w:rFonts w:ascii="Times New Roman" w:eastAsia="Times New Roman" w:hAnsi="Times New Roman" w:cs="Times New Roman"/>
                <w:b/>
                <w:bCs/>
                <w:color w:val="auto"/>
                <w:sz w:val="26"/>
                <w:szCs w:val="26"/>
                <w:lang w:val="en-US" w:eastAsia="en-US" w:bidi="ar-SA"/>
              </w:rPr>
            </w:pPr>
            <w:r w:rsidRPr="00E207FD">
              <w:rPr>
                <w:rFonts w:ascii="Times New Roman" w:eastAsia="Arial" w:hAnsi="Times New Roman" w:cs="Times New Roman"/>
                <w:color w:val="auto"/>
                <w:sz w:val="26"/>
                <w:szCs w:val="26"/>
                <w:lang w:eastAsia="en-US" w:bidi="ar-SA"/>
              </w:rPr>
              <w:t>Sở Nội vụ tham gia ý kiến tại Phụ lục 2, giá dịch vụ ngày giường bệnh Loại 3- Ngày giường bệnh nội khoa đề nghị giảm bớt tiền giường bệnh do các bệnh nhân nằm tại đây thường là các bệnh nhân phục hồi chức năng, bệnh đã giảm, hoặc người già..</w:t>
            </w:r>
            <w:r w:rsidRPr="00E207FD">
              <w:rPr>
                <w:rFonts w:ascii="Times New Roman" w:eastAsia="Arial" w:hAnsi="Times New Roman" w:cs="Times New Roman"/>
                <w:color w:val="auto"/>
                <w:sz w:val="26"/>
                <w:szCs w:val="26"/>
                <w:lang w:val="en-US" w:eastAsia="en-US" w:bidi="ar-SA"/>
              </w:rPr>
              <w:t xml:space="preserve">. </w:t>
            </w:r>
            <w:r w:rsidRPr="00E207FD">
              <w:rPr>
                <w:rFonts w:ascii="Times New Roman" w:eastAsia="Arial" w:hAnsi="Times New Roman" w:cs="Times New Roman"/>
                <w:color w:val="auto"/>
                <w:sz w:val="26"/>
                <w:szCs w:val="26"/>
                <w:lang w:eastAsia="en-US" w:bidi="ar-SA"/>
              </w:rPr>
              <w:t xml:space="preserve">các bệnh nhân này thường là người bệnh tập vận động thông thường, hoặc bệnh đã thuyên giảm không cần phải hỗ trợ máy móc nhiều. </w:t>
            </w:r>
          </w:p>
        </w:tc>
        <w:tc>
          <w:tcPr>
            <w:tcW w:w="2835" w:type="dxa"/>
          </w:tcPr>
          <w:p w14:paraId="0E4747AC" w14:textId="77777777" w:rsidR="006A338B" w:rsidRPr="00E207FD" w:rsidRDefault="006A338B" w:rsidP="006A338B">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Sở </w:t>
            </w:r>
            <w:r w:rsidRPr="00E207FD">
              <w:rPr>
                <w:rFonts w:ascii="Times New Roman" w:eastAsia="Arial" w:hAnsi="Times New Roman" w:cs="Times New Roman"/>
                <w:color w:val="auto"/>
                <w:sz w:val="26"/>
                <w:szCs w:val="26"/>
                <w:lang w:val="en-US" w:eastAsia="en-US" w:bidi="ar-SA"/>
              </w:rPr>
              <w:t>Y tế</w:t>
            </w:r>
            <w:r w:rsidRPr="00E207FD">
              <w:rPr>
                <w:rFonts w:ascii="Times New Roman" w:eastAsia="Arial" w:hAnsi="Times New Roman" w:cs="Times New Roman"/>
                <w:color w:val="auto"/>
                <w:sz w:val="26"/>
                <w:szCs w:val="26"/>
                <w:lang w:eastAsia="en-US" w:bidi="ar-SA"/>
              </w:rPr>
              <w:t xml:space="preserve"> xin giữ nguyên như dự thảo</w:t>
            </w:r>
            <w:r w:rsidRPr="00E207FD">
              <w:rPr>
                <w:rFonts w:ascii="Times New Roman" w:eastAsia="Arial" w:hAnsi="Times New Roman" w:cs="Times New Roman"/>
                <w:color w:val="auto"/>
                <w:sz w:val="26"/>
                <w:szCs w:val="26"/>
                <w:lang w:val="en-US" w:eastAsia="en-US" w:bidi="ar-SA"/>
              </w:rPr>
              <w:t xml:space="preserve"> với </w:t>
            </w:r>
            <w:r w:rsidRPr="00E207FD">
              <w:rPr>
                <w:rFonts w:ascii="Times New Roman" w:eastAsia="Arial" w:hAnsi="Times New Roman" w:cs="Times New Roman"/>
                <w:color w:val="auto"/>
                <w:sz w:val="26"/>
                <w:szCs w:val="26"/>
                <w:lang w:eastAsia="en-US" w:bidi="ar-SA"/>
              </w:rPr>
              <w:t xml:space="preserve">lý do: </w:t>
            </w:r>
            <w:r w:rsidRPr="00E207FD">
              <w:rPr>
                <w:rFonts w:ascii="Times New Roman" w:eastAsia="Arial" w:hAnsi="Times New Roman" w:cs="Times New Roman"/>
                <w:color w:val="auto"/>
                <w:sz w:val="26"/>
                <w:szCs w:val="26"/>
                <w:lang w:val="en-US" w:eastAsia="en-US" w:bidi="ar-SA"/>
              </w:rPr>
              <w:t xml:space="preserve">Việc xây dựng giá ngày giường bệnh nội khoa được Sở Y tế thực hiện theo các văn bản hướng dẫn của Bộ Y tế để đảm bảo cho các cơ sở khám bệnh, chữa bệnh của Nhà nước trên địa bàn </w:t>
            </w:r>
            <w:r w:rsidRPr="00E207FD">
              <w:rPr>
                <w:rFonts w:ascii="Times New Roman" w:eastAsia="Arial" w:hAnsi="Times New Roman" w:cs="Times New Roman"/>
                <w:color w:val="auto"/>
                <w:sz w:val="26"/>
                <w:szCs w:val="26"/>
                <w:lang w:eastAsia="en-US" w:bidi="ar-SA"/>
              </w:rPr>
              <w:t>duy trì</w:t>
            </w:r>
            <w:r w:rsidRPr="00E207FD">
              <w:rPr>
                <w:rFonts w:ascii="Times New Roman" w:eastAsia="Arial" w:hAnsi="Times New Roman" w:cs="Times New Roman"/>
                <w:color w:val="auto"/>
                <w:sz w:val="26"/>
                <w:szCs w:val="26"/>
                <w:lang w:val="en-US" w:eastAsia="en-US" w:bidi="ar-SA"/>
              </w:rPr>
              <w:t xml:space="preserve"> được </w:t>
            </w:r>
            <w:r w:rsidRPr="00E207FD">
              <w:rPr>
                <w:rFonts w:ascii="Times New Roman" w:eastAsia="Arial" w:hAnsi="Times New Roman" w:cs="Times New Roman"/>
                <w:color w:val="auto"/>
                <w:sz w:val="26"/>
                <w:szCs w:val="26"/>
                <w:lang w:eastAsia="en-US" w:bidi="ar-SA"/>
              </w:rPr>
              <w:t>hoạt động</w:t>
            </w:r>
            <w:r w:rsidRPr="00E207FD">
              <w:rPr>
                <w:rFonts w:ascii="Times New Roman" w:eastAsia="Arial" w:hAnsi="Times New Roman" w:cs="Times New Roman"/>
                <w:color w:val="auto"/>
                <w:sz w:val="26"/>
                <w:szCs w:val="26"/>
                <w:lang w:val="en-US" w:eastAsia="en-US" w:bidi="ar-SA"/>
              </w:rPr>
              <w:t xml:space="preserve"> và người dân sử dụng dịch vụ tại các cơ sở khám bệnh, chữa bệnh chủ yếu là người dân đã tham gia BHYT (94,36%); do vậy, mức chi phí người dân phải chi trả là không lớn. </w:t>
            </w:r>
          </w:p>
        </w:tc>
      </w:tr>
      <w:tr w:rsidR="005C2A7F" w:rsidRPr="00E207FD" w14:paraId="4FD86A25" w14:textId="77777777" w:rsidTr="00171AF8">
        <w:trPr>
          <w:trHeight w:val="2211"/>
        </w:trPr>
        <w:tc>
          <w:tcPr>
            <w:tcW w:w="2972" w:type="dxa"/>
            <w:vAlign w:val="center"/>
          </w:tcPr>
          <w:p w14:paraId="7D0D5CD4" w14:textId="77777777" w:rsidR="006A338B" w:rsidRPr="00E207FD" w:rsidRDefault="006A338B" w:rsidP="003E642E">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04AF2AC7" w14:textId="77777777" w:rsidR="006A338B" w:rsidRPr="00E207FD" w:rsidRDefault="006A338B" w:rsidP="005C2A7F">
            <w:pPr>
              <w:widowControl/>
              <w:spacing w:before="120" w:after="120"/>
              <w:jc w:val="center"/>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Bảo hiểm xã hội tỉnh</w:t>
            </w:r>
          </w:p>
        </w:tc>
        <w:tc>
          <w:tcPr>
            <w:tcW w:w="5670" w:type="dxa"/>
          </w:tcPr>
          <w:p w14:paraId="4F08CE36" w14:textId="77777777" w:rsidR="006A338B" w:rsidRPr="00E207FD" w:rsidRDefault="006A338B" w:rsidP="00E207FD">
            <w:pPr>
              <w:widowControl/>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 xml:space="preserve">BHXH tỉnh đề nghị Sở Y tế tỉnh Điện Biên thực hiện đúng theo hướng dẫn tại Gạch đầu dòng thứ nhất tiết a, Điểm 4.1, Khoản 4 Công văn số 6417/BYT-KHTC ngày 18/10/2024 của Bộ Y tế về việc triển khai thực hiện Thông tư hướng dẫn phương pháp định giá đối với dịch vụ KBCB; Rà soát và không đưa vào danh mục phê duyệt giá các Dịch vụ kỹ thuật (DVKT) chưa được cấp có thẩm quyền phê duyệt thực hiện tại các cơ sở KBCB tại </w:t>
            </w:r>
            <w:r w:rsidRPr="00E207FD">
              <w:rPr>
                <w:rFonts w:ascii="Times New Roman" w:eastAsia="Arial" w:hAnsi="Times New Roman" w:cs="Times New Roman"/>
                <w:b/>
                <w:bCs/>
                <w:i/>
                <w:iCs/>
                <w:color w:val="auto"/>
                <w:sz w:val="26"/>
                <w:szCs w:val="26"/>
                <w:lang w:val="en-US" w:eastAsia="en-US" w:bidi="ar-SA"/>
              </w:rPr>
              <w:t>Phụ lục số 03 DVKT và Phụ lục số 04 DVKT gây tê.</w:t>
            </w:r>
          </w:p>
        </w:tc>
        <w:tc>
          <w:tcPr>
            <w:tcW w:w="2835" w:type="dxa"/>
            <w:vAlign w:val="center"/>
          </w:tcPr>
          <w:p w14:paraId="1FDBD71E" w14:textId="2304769B" w:rsidR="006A338B" w:rsidRPr="00E207FD" w:rsidRDefault="006A338B" w:rsidP="00171AF8">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Sở </w:t>
            </w:r>
            <w:r w:rsidRPr="00E207FD">
              <w:rPr>
                <w:rFonts w:ascii="Times New Roman" w:eastAsia="Arial" w:hAnsi="Times New Roman" w:cs="Times New Roman"/>
                <w:color w:val="auto"/>
                <w:sz w:val="26"/>
                <w:szCs w:val="26"/>
                <w:lang w:val="en-US" w:eastAsia="en-US" w:bidi="ar-SA"/>
              </w:rPr>
              <w:t>Y tế</w:t>
            </w:r>
            <w:r w:rsidRPr="00E207FD">
              <w:rPr>
                <w:rFonts w:ascii="Times New Roman" w:eastAsia="Arial" w:hAnsi="Times New Roman" w:cs="Times New Roman"/>
                <w:color w:val="auto"/>
                <w:sz w:val="26"/>
                <w:szCs w:val="26"/>
                <w:lang w:eastAsia="en-US" w:bidi="ar-SA"/>
              </w:rPr>
              <w:t xml:space="preserve"> xin giữ nguyên như dự thảo, lý do: </w:t>
            </w:r>
            <w:r w:rsidRPr="00E207FD">
              <w:rPr>
                <w:rFonts w:ascii="Times New Roman" w:eastAsia="Arial" w:hAnsi="Times New Roman" w:cs="Times New Roman"/>
                <w:color w:val="auto"/>
                <w:sz w:val="26"/>
                <w:szCs w:val="26"/>
                <w:lang w:val="en-US" w:eastAsia="en-US" w:bidi="ar-SA"/>
              </w:rPr>
              <w:t xml:space="preserve">Vì DVKT tại 02 Phụ lục </w:t>
            </w:r>
            <w:r w:rsidR="00D410E2" w:rsidRPr="00D410E2">
              <w:rPr>
                <w:rFonts w:ascii="Times New Roman" w:eastAsia="Arial" w:hAnsi="Times New Roman" w:cs="Times New Roman"/>
                <w:color w:val="auto"/>
                <w:sz w:val="26"/>
                <w:szCs w:val="26"/>
                <w:lang w:val="en-US" w:eastAsia="en-US" w:bidi="ar-SA"/>
              </w:rPr>
              <w:t>(Phụ lục số 03</w:t>
            </w:r>
            <w:r w:rsidR="00D410E2">
              <w:rPr>
                <w:rFonts w:ascii="Times New Roman" w:eastAsia="Arial" w:hAnsi="Times New Roman" w:cs="Times New Roman"/>
                <w:color w:val="auto"/>
                <w:sz w:val="26"/>
                <w:szCs w:val="26"/>
                <w:lang w:val="en-US" w:eastAsia="en-US" w:bidi="ar-SA"/>
              </w:rPr>
              <w:t xml:space="preserve"> </w:t>
            </w:r>
            <w:r w:rsidR="00D410E2" w:rsidRPr="00D410E2">
              <w:rPr>
                <w:rFonts w:ascii="Times New Roman" w:eastAsia="Arial" w:hAnsi="Times New Roman" w:cs="Times New Roman"/>
                <w:color w:val="auto"/>
                <w:sz w:val="26"/>
                <w:szCs w:val="26"/>
                <w:lang w:val="en-US" w:eastAsia="en-US" w:bidi="ar-SA"/>
              </w:rPr>
              <w:t>và Phụ lục số 04)</w:t>
            </w:r>
            <w:r w:rsidR="00D410E2">
              <w:rPr>
                <w:rFonts w:ascii="Times New Roman" w:eastAsia="Arial" w:hAnsi="Times New Roman" w:cs="Times New Roman"/>
                <w:b/>
                <w:bCs/>
                <w:i/>
                <w:iCs/>
                <w:color w:val="auto"/>
                <w:sz w:val="26"/>
                <w:szCs w:val="26"/>
                <w:lang w:val="en-US" w:eastAsia="en-US" w:bidi="ar-SA"/>
              </w:rPr>
              <w:t xml:space="preserve"> </w:t>
            </w:r>
            <w:r w:rsidRPr="00E207FD">
              <w:rPr>
                <w:rFonts w:ascii="Times New Roman" w:eastAsia="Arial" w:hAnsi="Times New Roman" w:cs="Times New Roman"/>
                <w:color w:val="auto"/>
                <w:sz w:val="26"/>
                <w:szCs w:val="26"/>
                <w:lang w:val="en-US" w:eastAsia="en-US" w:bidi="ar-SA"/>
              </w:rPr>
              <w:t>đã được Bộ Y tế phê duyệt.</w:t>
            </w:r>
          </w:p>
        </w:tc>
      </w:tr>
    </w:tbl>
    <w:p w14:paraId="2CC66186" w14:textId="6A532A08" w:rsidR="006A338B" w:rsidRPr="00E207FD" w:rsidRDefault="006A338B" w:rsidP="00847629">
      <w:pPr>
        <w:rPr>
          <w:rFonts w:ascii="Times New Roman" w:hAnsi="Times New Roman" w:cs="Times New Roman"/>
          <w:color w:val="auto"/>
        </w:rPr>
      </w:pPr>
    </w:p>
    <w:sectPr w:rsidR="006A338B" w:rsidRPr="00E207FD" w:rsidSect="00E207FD">
      <w:headerReference w:type="default" r:id="rId8"/>
      <w:pgSz w:w="16838" w:h="11906" w:orient="landscape" w:code="9"/>
      <w:pgMar w:top="1021"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9BE08" w14:textId="77777777" w:rsidR="00C6432F" w:rsidRDefault="00C6432F" w:rsidP="000773A7">
      <w:r>
        <w:separator/>
      </w:r>
    </w:p>
  </w:endnote>
  <w:endnote w:type="continuationSeparator" w:id="0">
    <w:p w14:paraId="4B6FF8EF" w14:textId="77777777" w:rsidR="00C6432F" w:rsidRDefault="00C6432F" w:rsidP="000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D5CF9" w14:textId="581411C0" w:rsidR="005857BD" w:rsidRDefault="005857BD">
    <w:pPr>
      <w:pStyle w:val="Footer"/>
      <w:jc w:val="center"/>
    </w:pPr>
  </w:p>
  <w:p w14:paraId="593FD0A6" w14:textId="77777777" w:rsidR="005857BD" w:rsidRDefault="0058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BE7FA" w14:textId="77777777" w:rsidR="00C6432F" w:rsidRDefault="00C6432F" w:rsidP="000773A7">
      <w:r>
        <w:separator/>
      </w:r>
    </w:p>
  </w:footnote>
  <w:footnote w:type="continuationSeparator" w:id="0">
    <w:p w14:paraId="56071CCE" w14:textId="77777777" w:rsidR="00C6432F" w:rsidRDefault="00C6432F" w:rsidP="000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1789484"/>
      <w:docPartObj>
        <w:docPartGallery w:val="Page Numbers (Top of Page)"/>
        <w:docPartUnique/>
      </w:docPartObj>
    </w:sdtPr>
    <w:sdtEndPr>
      <w:rPr>
        <w:noProof/>
      </w:rPr>
    </w:sdtEndPr>
    <w:sdtContent>
      <w:p w14:paraId="30E36C24" w14:textId="0386F897" w:rsidR="005857BD" w:rsidRDefault="005857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1272F4"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0B22D8"/>
    <w:multiLevelType w:val="hybridMultilevel"/>
    <w:tmpl w:val="D3E698E2"/>
    <w:lvl w:ilvl="0" w:tplc="9BD26CFC">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77902CC4">
      <w:numFmt w:val="bullet"/>
      <w:lvlText w:val="•"/>
      <w:lvlJc w:val="left"/>
      <w:pPr>
        <w:ind w:left="675" w:hanging="128"/>
      </w:pPr>
      <w:rPr>
        <w:rFonts w:hint="default"/>
        <w:lang w:val="vi" w:eastAsia="en-US" w:bidi="ar-SA"/>
      </w:rPr>
    </w:lvl>
    <w:lvl w:ilvl="2" w:tplc="C1A42E90">
      <w:numFmt w:val="bullet"/>
      <w:lvlText w:val="•"/>
      <w:lvlJc w:val="left"/>
      <w:pPr>
        <w:ind w:left="1030" w:hanging="128"/>
      </w:pPr>
      <w:rPr>
        <w:rFonts w:hint="default"/>
        <w:lang w:val="vi" w:eastAsia="en-US" w:bidi="ar-SA"/>
      </w:rPr>
    </w:lvl>
    <w:lvl w:ilvl="3" w:tplc="D7B03890">
      <w:numFmt w:val="bullet"/>
      <w:lvlText w:val="•"/>
      <w:lvlJc w:val="left"/>
      <w:pPr>
        <w:ind w:left="1385" w:hanging="128"/>
      </w:pPr>
      <w:rPr>
        <w:rFonts w:hint="default"/>
        <w:lang w:val="vi" w:eastAsia="en-US" w:bidi="ar-SA"/>
      </w:rPr>
    </w:lvl>
    <w:lvl w:ilvl="4" w:tplc="7674A6B6">
      <w:numFmt w:val="bullet"/>
      <w:lvlText w:val="•"/>
      <w:lvlJc w:val="left"/>
      <w:pPr>
        <w:ind w:left="1741" w:hanging="128"/>
      </w:pPr>
      <w:rPr>
        <w:rFonts w:hint="default"/>
        <w:lang w:val="vi" w:eastAsia="en-US" w:bidi="ar-SA"/>
      </w:rPr>
    </w:lvl>
    <w:lvl w:ilvl="5" w:tplc="296A126E">
      <w:numFmt w:val="bullet"/>
      <w:lvlText w:val="•"/>
      <w:lvlJc w:val="left"/>
      <w:pPr>
        <w:ind w:left="2096" w:hanging="128"/>
      </w:pPr>
      <w:rPr>
        <w:rFonts w:hint="default"/>
        <w:lang w:val="vi" w:eastAsia="en-US" w:bidi="ar-SA"/>
      </w:rPr>
    </w:lvl>
    <w:lvl w:ilvl="6" w:tplc="80745EF6">
      <w:numFmt w:val="bullet"/>
      <w:lvlText w:val="•"/>
      <w:lvlJc w:val="left"/>
      <w:pPr>
        <w:ind w:left="2451" w:hanging="128"/>
      </w:pPr>
      <w:rPr>
        <w:rFonts w:hint="default"/>
        <w:lang w:val="vi" w:eastAsia="en-US" w:bidi="ar-SA"/>
      </w:rPr>
    </w:lvl>
    <w:lvl w:ilvl="7" w:tplc="58D8B87A">
      <w:numFmt w:val="bullet"/>
      <w:lvlText w:val="•"/>
      <w:lvlJc w:val="left"/>
      <w:pPr>
        <w:ind w:left="2807" w:hanging="128"/>
      </w:pPr>
      <w:rPr>
        <w:rFonts w:hint="default"/>
        <w:lang w:val="vi" w:eastAsia="en-US" w:bidi="ar-SA"/>
      </w:rPr>
    </w:lvl>
    <w:lvl w:ilvl="8" w:tplc="CBA2893C">
      <w:numFmt w:val="bullet"/>
      <w:lvlText w:val="•"/>
      <w:lvlJc w:val="left"/>
      <w:pPr>
        <w:ind w:left="3162" w:hanging="128"/>
      </w:pPr>
      <w:rPr>
        <w:rFonts w:hint="default"/>
        <w:lang w:val="vi" w:eastAsia="en-US" w:bidi="ar-SA"/>
      </w:rPr>
    </w:lvl>
  </w:abstractNum>
  <w:num w:numId="1" w16cid:durableId="116381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D66"/>
    <w:rsid w:val="000773A7"/>
    <w:rsid w:val="00084D66"/>
    <w:rsid w:val="00106474"/>
    <w:rsid w:val="00107FFB"/>
    <w:rsid w:val="001273E3"/>
    <w:rsid w:val="00171AF8"/>
    <w:rsid w:val="002378C6"/>
    <w:rsid w:val="00320210"/>
    <w:rsid w:val="00360746"/>
    <w:rsid w:val="00381AC1"/>
    <w:rsid w:val="003E642E"/>
    <w:rsid w:val="003F37CC"/>
    <w:rsid w:val="0048236B"/>
    <w:rsid w:val="00483DBB"/>
    <w:rsid w:val="004866CE"/>
    <w:rsid w:val="004A113D"/>
    <w:rsid w:val="00506045"/>
    <w:rsid w:val="005857BD"/>
    <w:rsid w:val="005C2A7F"/>
    <w:rsid w:val="00623E86"/>
    <w:rsid w:val="006428A4"/>
    <w:rsid w:val="00642A10"/>
    <w:rsid w:val="006A0B62"/>
    <w:rsid w:val="006A338B"/>
    <w:rsid w:val="006B391C"/>
    <w:rsid w:val="006E2661"/>
    <w:rsid w:val="007733E8"/>
    <w:rsid w:val="007C7EB7"/>
    <w:rsid w:val="00847629"/>
    <w:rsid w:val="008A7405"/>
    <w:rsid w:val="009966C2"/>
    <w:rsid w:val="00996F59"/>
    <w:rsid w:val="00AC6032"/>
    <w:rsid w:val="00AE27C3"/>
    <w:rsid w:val="00B44C5A"/>
    <w:rsid w:val="00B849CD"/>
    <w:rsid w:val="00BE004A"/>
    <w:rsid w:val="00BF4400"/>
    <w:rsid w:val="00C408E7"/>
    <w:rsid w:val="00C5258D"/>
    <w:rsid w:val="00C6432F"/>
    <w:rsid w:val="00C91DA8"/>
    <w:rsid w:val="00CE23A8"/>
    <w:rsid w:val="00D410E2"/>
    <w:rsid w:val="00D42507"/>
    <w:rsid w:val="00D519A9"/>
    <w:rsid w:val="00D62A35"/>
    <w:rsid w:val="00D905DD"/>
    <w:rsid w:val="00DC18DA"/>
    <w:rsid w:val="00DE284F"/>
    <w:rsid w:val="00E207FD"/>
    <w:rsid w:val="00E359C1"/>
    <w:rsid w:val="00E63A17"/>
    <w:rsid w:val="00F26072"/>
    <w:rsid w:val="00F31CB0"/>
    <w:rsid w:val="00F8150D"/>
    <w:rsid w:val="00FA2AD5"/>
    <w:rsid w:val="00FB28CD"/>
    <w:rsid w:val="00FF69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0944F"/>
  <w15:chartTrackingRefBased/>
  <w15:docId w15:val="{303B4346-B510-436E-BD83-43E95318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E23A8"/>
    <w:pPr>
      <w:widowControl w:val="0"/>
      <w:spacing w:after="0" w:line="240" w:lineRule="auto"/>
    </w:pPr>
    <w:rPr>
      <w:rFonts w:ascii="Arial Unicode MS" w:eastAsia="Arial Unicode MS" w:hAnsi="Arial Unicode MS" w:cs="Arial Unicode MS"/>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link w:val="Tiu10"/>
    <w:rsid w:val="00CE23A8"/>
    <w:rPr>
      <w:rFonts w:ascii="Times New Roman" w:eastAsia="Times New Roman" w:hAnsi="Times New Roman" w:cs="Times New Roman"/>
      <w:b/>
      <w:bCs/>
      <w:sz w:val="26"/>
      <w:szCs w:val="26"/>
      <w:shd w:val="clear" w:color="auto" w:fill="FFFFFF"/>
    </w:rPr>
  </w:style>
  <w:style w:type="character" w:customStyle="1" w:styleId="Vnbnnidung2">
    <w:name w:val="Văn bản nội dung (2)_"/>
    <w:link w:val="Vnbnnidung20"/>
    <w:rsid w:val="00CE23A8"/>
    <w:rPr>
      <w:rFonts w:ascii="Times New Roman" w:eastAsia="Times New Roman" w:hAnsi="Times New Roman" w:cs="Times New Roman"/>
      <w:sz w:val="26"/>
      <w:szCs w:val="26"/>
      <w:shd w:val="clear" w:color="auto" w:fill="FFFFFF"/>
    </w:rPr>
  </w:style>
  <w:style w:type="paragraph" w:customStyle="1" w:styleId="Tiu10">
    <w:name w:val="Tiêu đề #1"/>
    <w:basedOn w:val="Normal"/>
    <w:link w:val="Tiu1"/>
    <w:rsid w:val="00CE23A8"/>
    <w:pPr>
      <w:shd w:val="clear" w:color="auto" w:fill="FFFFFF"/>
      <w:spacing w:before="900" w:line="322" w:lineRule="exact"/>
      <w:jc w:val="center"/>
      <w:outlineLvl w:val="0"/>
    </w:pPr>
    <w:rPr>
      <w:rFonts w:ascii="Times New Roman" w:eastAsia="Times New Roman" w:hAnsi="Times New Roman" w:cs="Times New Roman"/>
      <w:b/>
      <w:bCs/>
      <w:color w:val="auto"/>
      <w:sz w:val="26"/>
      <w:szCs w:val="26"/>
      <w:lang w:eastAsia="en-US" w:bidi="ar-SA"/>
    </w:rPr>
  </w:style>
  <w:style w:type="paragraph" w:customStyle="1" w:styleId="Vnbnnidung20">
    <w:name w:val="Văn bản nội dung (2)"/>
    <w:basedOn w:val="Normal"/>
    <w:link w:val="Vnbnnidung2"/>
    <w:rsid w:val="00CE23A8"/>
    <w:pPr>
      <w:shd w:val="clear" w:color="auto" w:fill="FFFFFF"/>
      <w:spacing w:before="600" w:after="60" w:line="355" w:lineRule="exact"/>
      <w:ind w:firstLine="760"/>
      <w:jc w:val="both"/>
    </w:pPr>
    <w:rPr>
      <w:rFonts w:ascii="Times New Roman" w:eastAsia="Times New Roman" w:hAnsi="Times New Roman" w:cs="Times New Roman"/>
      <w:color w:val="auto"/>
      <w:sz w:val="26"/>
      <w:szCs w:val="26"/>
      <w:lang w:eastAsia="en-US" w:bidi="ar-SA"/>
    </w:rPr>
  </w:style>
  <w:style w:type="character" w:customStyle="1" w:styleId="fontstyle01">
    <w:name w:val="fontstyle01"/>
    <w:basedOn w:val="DefaultParagraphFont"/>
    <w:rsid w:val="00360746"/>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0773A7"/>
    <w:pPr>
      <w:tabs>
        <w:tab w:val="center" w:pos="4513"/>
        <w:tab w:val="right" w:pos="9026"/>
      </w:tabs>
    </w:pPr>
  </w:style>
  <w:style w:type="character" w:customStyle="1" w:styleId="HeaderChar">
    <w:name w:val="Header Char"/>
    <w:basedOn w:val="DefaultParagraphFont"/>
    <w:link w:val="Header"/>
    <w:uiPriority w:val="99"/>
    <w:rsid w:val="000773A7"/>
    <w:rPr>
      <w:rFonts w:ascii="Arial Unicode MS" w:eastAsia="Arial Unicode MS" w:hAnsi="Arial Unicode MS" w:cs="Arial Unicode MS"/>
      <w:color w:val="000000"/>
      <w:sz w:val="24"/>
      <w:szCs w:val="24"/>
      <w:lang w:eastAsia="vi-VN" w:bidi="vi-VN"/>
    </w:rPr>
  </w:style>
  <w:style w:type="paragraph" w:styleId="Footer">
    <w:name w:val="footer"/>
    <w:basedOn w:val="Normal"/>
    <w:link w:val="FooterChar"/>
    <w:uiPriority w:val="99"/>
    <w:unhideWhenUsed/>
    <w:rsid w:val="000773A7"/>
    <w:pPr>
      <w:tabs>
        <w:tab w:val="center" w:pos="4513"/>
        <w:tab w:val="right" w:pos="9026"/>
      </w:tabs>
    </w:pPr>
  </w:style>
  <w:style w:type="character" w:customStyle="1" w:styleId="FooterChar">
    <w:name w:val="Footer Char"/>
    <w:basedOn w:val="DefaultParagraphFont"/>
    <w:link w:val="Footer"/>
    <w:uiPriority w:val="99"/>
    <w:rsid w:val="000773A7"/>
    <w:rPr>
      <w:rFonts w:ascii="Arial Unicode MS" w:eastAsia="Arial Unicode MS" w:hAnsi="Arial Unicode MS" w:cs="Arial Unicode MS"/>
      <w:color w:val="000000"/>
      <w:sz w:val="24"/>
      <w:szCs w:val="24"/>
      <w:lang w:eastAsia="vi-VN" w:bidi="vi-VN"/>
    </w:rPr>
  </w:style>
  <w:style w:type="table" w:styleId="TableGrid">
    <w:name w:val="Table Grid"/>
    <w:basedOn w:val="TableNormal"/>
    <w:uiPriority w:val="39"/>
    <w:rsid w:val="006A3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1DA8"/>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8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Administrator</cp:lastModifiedBy>
  <cp:revision>59</cp:revision>
  <dcterms:created xsi:type="dcterms:W3CDTF">2025-05-29T03:38:00Z</dcterms:created>
  <dcterms:modified xsi:type="dcterms:W3CDTF">2025-05-30T03:21:00Z</dcterms:modified>
</cp:coreProperties>
</file>