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4A0" w:firstRow="1" w:lastRow="0" w:firstColumn="1" w:lastColumn="0" w:noHBand="0" w:noVBand="1"/>
      </w:tblPr>
      <w:tblGrid>
        <w:gridCol w:w="3119"/>
        <w:gridCol w:w="5952"/>
      </w:tblGrid>
      <w:tr w:rsidR="004C4F70" w:rsidRPr="004C4F70" w14:paraId="242DB816" w14:textId="77777777" w:rsidTr="00C9084B">
        <w:trPr>
          <w:trHeight w:val="1276"/>
        </w:trPr>
        <w:tc>
          <w:tcPr>
            <w:tcW w:w="1719" w:type="pct"/>
          </w:tcPr>
          <w:p w14:paraId="1E3AA954" w14:textId="77777777" w:rsidR="00D7194B" w:rsidRPr="004C4F70" w:rsidRDefault="00D7194B" w:rsidP="005E2CB6">
            <w:pPr>
              <w:widowControl w:val="0"/>
              <w:jc w:val="center"/>
              <w:rPr>
                <w:rFonts w:asciiTheme="majorHAnsi" w:hAnsiTheme="majorHAnsi" w:cstheme="majorHAnsi"/>
                <w:sz w:val="26"/>
                <w:szCs w:val="26"/>
                <w:lang w:val="pt-BR"/>
              </w:rPr>
            </w:pPr>
            <w:r w:rsidRPr="004C4F70">
              <w:rPr>
                <w:rFonts w:asciiTheme="majorHAnsi" w:hAnsiTheme="majorHAnsi" w:cstheme="majorHAnsi"/>
                <w:sz w:val="26"/>
                <w:szCs w:val="26"/>
                <w:lang w:val="pt-BR"/>
              </w:rPr>
              <w:t>UBND TỈNH ĐIỆN BIÊN</w:t>
            </w:r>
          </w:p>
          <w:p w14:paraId="4B7EBDC0" w14:textId="41F1EC01" w:rsidR="00D7194B" w:rsidRPr="004C4F70" w:rsidRDefault="00D7194B" w:rsidP="005E2CB6">
            <w:pPr>
              <w:widowControl w:val="0"/>
              <w:jc w:val="center"/>
              <w:rPr>
                <w:rFonts w:asciiTheme="majorHAnsi" w:hAnsiTheme="majorHAnsi" w:cstheme="majorHAnsi"/>
                <w:b/>
                <w:lang w:val="vi-VN"/>
              </w:rPr>
            </w:pPr>
            <w:r w:rsidRPr="004C4F70">
              <w:rPr>
                <w:rFonts w:asciiTheme="majorHAnsi" w:hAnsiTheme="majorHAnsi" w:cstheme="majorHAnsi"/>
                <w:b/>
                <w:sz w:val="26"/>
                <w:szCs w:val="26"/>
                <w:lang w:val="pt-BR"/>
              </w:rPr>
              <w:t>SỞ Y TẾ</w:t>
            </w:r>
          </w:p>
          <w:p w14:paraId="58425E78" w14:textId="78F7C052" w:rsidR="00D7194B" w:rsidRPr="004C4F70" w:rsidRDefault="00D7194B" w:rsidP="005E2CB6">
            <w:pPr>
              <w:widowControl w:val="0"/>
              <w:jc w:val="center"/>
              <w:rPr>
                <w:rFonts w:asciiTheme="majorHAnsi" w:hAnsiTheme="majorHAnsi" w:cstheme="majorHAnsi"/>
              </w:rPr>
            </w:pPr>
            <w:r w:rsidRPr="004C4F70">
              <w:rPr>
                <w:rFonts w:asciiTheme="majorHAnsi" w:hAnsiTheme="majorHAnsi" w:cstheme="majorHAnsi"/>
                <w:noProof/>
              </w:rPr>
              <mc:AlternateContent>
                <mc:Choice Requires="wps">
                  <w:drawing>
                    <wp:anchor distT="0" distB="0" distL="114300" distR="114300" simplePos="0" relativeHeight="251661312" behindDoc="0" locked="0" layoutInCell="1" allowOverlap="1" wp14:anchorId="5DBCE307" wp14:editId="6AA098A8">
                      <wp:simplePos x="0" y="0"/>
                      <wp:positionH relativeFrom="column">
                        <wp:posOffset>762105</wp:posOffset>
                      </wp:positionH>
                      <wp:positionV relativeFrom="paragraph">
                        <wp:posOffset>5080</wp:posOffset>
                      </wp:positionV>
                      <wp:extent cx="26927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6927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w:pict>
                    <v:line w14:anchorId="5DD142BC"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pt,.4pt" to="81.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" strokecolor="#4472c4 [3204]" strokeweight=".5pt">
                      <v:stroke joinstyle="miter"/>
                    </v:line>
                  </w:pict>
                </mc:Fallback>
              </mc:AlternateContent>
            </w:r>
          </w:p>
          <w:p w14:paraId="052EF4C5" w14:textId="5CA1F2C6" w:rsidR="00D7194B" w:rsidRPr="004C4F70" w:rsidRDefault="00D7194B" w:rsidP="005E2CB6">
            <w:pPr>
              <w:widowControl w:val="0"/>
              <w:jc w:val="center"/>
              <w:rPr>
                <w:rFonts w:asciiTheme="majorHAnsi" w:hAnsiTheme="majorHAnsi" w:cstheme="majorHAnsi"/>
                <w:sz w:val="26"/>
                <w:szCs w:val="26"/>
              </w:rPr>
            </w:pPr>
            <w:r w:rsidRPr="004C4F70">
              <w:rPr>
                <w:rFonts w:asciiTheme="majorHAnsi" w:hAnsiTheme="majorHAnsi" w:cstheme="majorHAnsi"/>
                <w:sz w:val="26"/>
                <w:szCs w:val="26"/>
              </w:rPr>
              <w:t xml:space="preserve">Số: </w:t>
            </w:r>
            <w:r w:rsidR="009906FF" w:rsidRPr="004C4F70">
              <w:rPr>
                <w:rFonts w:asciiTheme="majorHAnsi" w:hAnsiTheme="majorHAnsi" w:cstheme="majorHAnsi"/>
                <w:sz w:val="26"/>
                <w:szCs w:val="26"/>
              </w:rPr>
              <w:t>2401</w:t>
            </w:r>
            <w:r w:rsidRPr="004C4F70">
              <w:rPr>
                <w:rFonts w:asciiTheme="majorHAnsi" w:hAnsiTheme="majorHAnsi" w:cstheme="majorHAnsi"/>
                <w:sz w:val="26"/>
                <w:szCs w:val="26"/>
              </w:rPr>
              <w:t>/BC-SYT</w:t>
            </w:r>
          </w:p>
        </w:tc>
        <w:tc>
          <w:tcPr>
            <w:tcW w:w="3281" w:type="pct"/>
          </w:tcPr>
          <w:p w14:paraId="7570CE81" w14:textId="77777777" w:rsidR="00D7194B" w:rsidRPr="004C4F70" w:rsidRDefault="00D7194B" w:rsidP="005E2CB6">
            <w:pPr>
              <w:widowControl w:val="0"/>
              <w:jc w:val="center"/>
              <w:rPr>
                <w:rFonts w:asciiTheme="majorHAnsi" w:hAnsiTheme="majorHAnsi" w:cstheme="majorHAnsi"/>
                <w:b/>
                <w:bCs/>
                <w:sz w:val="26"/>
                <w:szCs w:val="26"/>
              </w:rPr>
            </w:pPr>
            <w:r w:rsidRPr="004C4F70">
              <w:rPr>
                <w:rFonts w:asciiTheme="majorHAnsi" w:hAnsiTheme="majorHAnsi" w:cstheme="majorHAnsi"/>
                <w:b/>
                <w:bCs/>
                <w:sz w:val="26"/>
                <w:szCs w:val="26"/>
              </w:rPr>
              <w:t>CỘNG HÒA XÃ HỘI CHỦ NGHĨA VIỆT NAM</w:t>
            </w:r>
          </w:p>
          <w:p w14:paraId="03AF19C3" w14:textId="3AE891E2" w:rsidR="00D7194B" w:rsidRPr="004C4F70" w:rsidRDefault="00D7194B" w:rsidP="005E2CB6">
            <w:pPr>
              <w:widowControl w:val="0"/>
              <w:jc w:val="center"/>
              <w:rPr>
                <w:rFonts w:asciiTheme="majorHAnsi" w:hAnsiTheme="majorHAnsi" w:cstheme="majorHAnsi"/>
                <w:b/>
                <w:bCs/>
              </w:rPr>
            </w:pPr>
            <w:r w:rsidRPr="004C4F70">
              <w:rPr>
                <w:rFonts w:asciiTheme="majorHAnsi" w:hAnsiTheme="majorHAnsi" w:cstheme="majorHAnsi"/>
                <w:b/>
                <w:bCs/>
              </w:rPr>
              <w:t xml:space="preserve">Độc lập </w:t>
            </w:r>
            <w:r w:rsidRPr="00437591">
              <w:rPr>
                <w:rFonts w:asciiTheme="majorHAnsi" w:hAnsiTheme="majorHAnsi" w:cstheme="majorHAnsi"/>
              </w:rPr>
              <w:t>-</w:t>
            </w:r>
            <w:r w:rsidRPr="004C4F70">
              <w:rPr>
                <w:rFonts w:asciiTheme="majorHAnsi" w:hAnsiTheme="majorHAnsi" w:cstheme="majorHAnsi"/>
                <w:b/>
                <w:bCs/>
              </w:rPr>
              <w:t xml:space="preserve"> Tự do </w:t>
            </w:r>
            <w:r w:rsidRPr="00437591">
              <w:rPr>
                <w:rFonts w:asciiTheme="majorHAnsi" w:hAnsiTheme="majorHAnsi" w:cstheme="majorHAnsi"/>
              </w:rPr>
              <w:t>-</w:t>
            </w:r>
            <w:r w:rsidRPr="004C4F70">
              <w:rPr>
                <w:rFonts w:asciiTheme="majorHAnsi" w:hAnsiTheme="majorHAnsi" w:cstheme="majorHAnsi"/>
                <w:b/>
                <w:bCs/>
              </w:rPr>
              <w:t xml:space="preserve"> Hạnh phúc</w:t>
            </w:r>
          </w:p>
          <w:p w14:paraId="024E5D7B" w14:textId="07315CDA" w:rsidR="00D7194B" w:rsidRPr="004C4F70" w:rsidRDefault="000447F6" w:rsidP="005E2CB6">
            <w:pPr>
              <w:widowControl w:val="0"/>
              <w:jc w:val="center"/>
              <w:rPr>
                <w:rFonts w:asciiTheme="majorHAnsi" w:hAnsiTheme="majorHAnsi" w:cstheme="majorHAnsi"/>
                <w:b/>
                <w:bCs/>
                <w:sz w:val="24"/>
              </w:rPr>
            </w:pPr>
            <w:r w:rsidRPr="004C4F70">
              <w:rPr>
                <w:rFonts w:asciiTheme="majorHAnsi" w:hAnsiTheme="majorHAnsi" w:cstheme="majorHAnsi"/>
                <w:noProof/>
              </w:rPr>
              <mc:AlternateContent>
                <mc:Choice Requires="wps">
                  <w:drawing>
                    <wp:anchor distT="4294967295" distB="4294967295" distL="114300" distR="114300" simplePos="0" relativeHeight="251660288" behindDoc="0" locked="0" layoutInCell="1" allowOverlap="1" wp14:anchorId="2F139B54" wp14:editId="4AEC2149">
                      <wp:simplePos x="0" y="0"/>
                      <wp:positionH relativeFrom="column">
                        <wp:posOffset>856141</wp:posOffset>
                      </wp:positionH>
                      <wp:positionV relativeFrom="paragraph">
                        <wp:posOffset>27305</wp:posOffset>
                      </wp:positionV>
                      <wp:extent cx="208906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90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3D616E3B"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pt,2.15pt" to="231.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"/>
                  </w:pict>
                </mc:Fallback>
              </mc:AlternateContent>
            </w:r>
            <w:r w:rsidR="00D7194B" w:rsidRPr="004C4F70">
              <w:rPr>
                <w:rFonts w:asciiTheme="majorHAnsi" w:hAnsiTheme="majorHAnsi" w:cstheme="majorHAnsi"/>
                <w:i/>
                <w:iCs/>
              </w:rPr>
              <w:t xml:space="preserve"> </w:t>
            </w:r>
          </w:p>
          <w:p w14:paraId="1364FC3F" w14:textId="4806E891" w:rsidR="00D7194B" w:rsidRPr="004C4F70" w:rsidRDefault="00D7194B" w:rsidP="005E2CB6">
            <w:pPr>
              <w:widowControl w:val="0"/>
              <w:jc w:val="center"/>
              <w:rPr>
                <w:rFonts w:asciiTheme="majorHAnsi" w:hAnsiTheme="majorHAnsi" w:cstheme="majorHAnsi"/>
                <w:b/>
                <w:bCs/>
                <w:sz w:val="26"/>
                <w:szCs w:val="26"/>
              </w:rPr>
            </w:pPr>
            <w:r w:rsidRPr="004C4F70">
              <w:rPr>
                <w:rFonts w:asciiTheme="majorHAnsi" w:hAnsiTheme="majorHAnsi" w:cstheme="majorHAnsi"/>
                <w:i/>
                <w:iCs/>
                <w:sz w:val="26"/>
                <w:szCs w:val="26"/>
                <w:lang w:val="vi-VN"/>
              </w:rPr>
              <w:t xml:space="preserve">Điện Biên, ngày </w:t>
            </w:r>
            <w:r w:rsidR="009906FF" w:rsidRPr="004C4F70">
              <w:rPr>
                <w:rFonts w:asciiTheme="majorHAnsi" w:hAnsiTheme="majorHAnsi" w:cstheme="majorHAnsi"/>
                <w:i/>
                <w:iCs/>
                <w:sz w:val="26"/>
                <w:szCs w:val="26"/>
              </w:rPr>
              <w:t>04</w:t>
            </w:r>
            <w:r w:rsidR="00203B55" w:rsidRPr="004C4F70">
              <w:rPr>
                <w:rFonts w:asciiTheme="majorHAnsi" w:hAnsiTheme="majorHAnsi" w:cstheme="majorHAnsi"/>
                <w:i/>
                <w:iCs/>
                <w:sz w:val="26"/>
                <w:szCs w:val="26"/>
              </w:rPr>
              <w:t xml:space="preserve"> </w:t>
            </w:r>
            <w:r w:rsidRPr="004C4F70">
              <w:rPr>
                <w:rFonts w:asciiTheme="majorHAnsi" w:hAnsiTheme="majorHAnsi" w:cstheme="majorHAnsi"/>
                <w:i/>
                <w:iCs/>
                <w:sz w:val="26"/>
                <w:szCs w:val="26"/>
                <w:lang w:val="vi-VN"/>
              </w:rPr>
              <w:t xml:space="preserve">tháng </w:t>
            </w:r>
            <w:r w:rsidR="00C61C7C" w:rsidRPr="004C4F70">
              <w:rPr>
                <w:rFonts w:asciiTheme="majorHAnsi" w:hAnsiTheme="majorHAnsi" w:cstheme="majorHAnsi"/>
                <w:i/>
                <w:iCs/>
                <w:sz w:val="26"/>
                <w:szCs w:val="26"/>
              </w:rPr>
              <w:t xml:space="preserve">5 </w:t>
            </w:r>
            <w:r w:rsidRPr="004C4F70">
              <w:rPr>
                <w:rFonts w:asciiTheme="majorHAnsi" w:hAnsiTheme="majorHAnsi" w:cstheme="majorHAnsi"/>
                <w:i/>
                <w:iCs/>
                <w:sz w:val="26"/>
                <w:szCs w:val="26"/>
                <w:lang w:val="vi-VN"/>
              </w:rPr>
              <w:t>năm 202</w:t>
            </w:r>
            <w:r w:rsidRPr="004C4F70">
              <w:rPr>
                <w:rFonts w:asciiTheme="majorHAnsi" w:hAnsiTheme="majorHAnsi" w:cstheme="majorHAnsi"/>
                <w:i/>
                <w:iCs/>
                <w:sz w:val="26"/>
                <w:szCs w:val="26"/>
              </w:rPr>
              <w:t>6</w:t>
            </w:r>
          </w:p>
        </w:tc>
      </w:tr>
    </w:tbl>
    <w:p w14:paraId="4112C1EE" w14:textId="5449B88B" w:rsidR="00D7194B" w:rsidRPr="004C4F70" w:rsidRDefault="00D7194B" w:rsidP="00DE2A1B">
      <w:pPr>
        <w:widowControl w:val="0"/>
        <w:spacing w:before="120"/>
        <w:jc w:val="center"/>
        <w:rPr>
          <w:b/>
          <w:szCs w:val="28"/>
        </w:rPr>
      </w:pPr>
      <w:r w:rsidRPr="004C4F70">
        <w:rPr>
          <w:b/>
          <w:szCs w:val="28"/>
        </w:rPr>
        <w:t>BÁO CÁO</w:t>
      </w:r>
    </w:p>
    <w:p w14:paraId="78179B84" w14:textId="7914EA1F" w:rsidR="00EA5F3A" w:rsidRPr="004C4F70" w:rsidRDefault="00D7194B" w:rsidP="00132077">
      <w:pPr>
        <w:widowControl w:val="0"/>
        <w:jc w:val="center"/>
        <w:rPr>
          <w:rFonts w:asciiTheme="majorHAnsi" w:hAnsiTheme="majorHAnsi" w:cstheme="majorHAnsi"/>
          <w:b/>
          <w:bCs/>
          <w:szCs w:val="28"/>
        </w:rPr>
      </w:pPr>
      <w:r w:rsidRPr="004C4F70">
        <w:rPr>
          <w:b/>
          <w:bCs/>
          <w:szCs w:val="28"/>
        </w:rPr>
        <w:t xml:space="preserve">Tiếp thu, giải trình ý kiến </w:t>
      </w:r>
      <w:r w:rsidR="00E76AE5" w:rsidRPr="004C4F70">
        <w:rPr>
          <w:b/>
          <w:bCs/>
          <w:szCs w:val="28"/>
        </w:rPr>
        <w:t xml:space="preserve">thẩm định của Sở Tư </w:t>
      </w:r>
      <w:r w:rsidR="007D2969" w:rsidRPr="004C4F70">
        <w:rPr>
          <w:b/>
          <w:bCs/>
          <w:szCs w:val="28"/>
        </w:rPr>
        <w:t>p</w:t>
      </w:r>
      <w:r w:rsidR="00E76AE5" w:rsidRPr="004C4F70">
        <w:rPr>
          <w:b/>
          <w:bCs/>
          <w:szCs w:val="28"/>
        </w:rPr>
        <w:t>háp đối với</w:t>
      </w:r>
      <w:r w:rsidRPr="004C4F70">
        <w:rPr>
          <w:b/>
          <w:bCs/>
          <w:szCs w:val="28"/>
        </w:rPr>
        <w:t xml:space="preserve"> </w:t>
      </w:r>
      <w:r w:rsidRPr="004C4F70">
        <w:rPr>
          <w:rFonts w:eastAsia="Times New Roman"/>
          <w:b/>
          <w:bCs/>
          <w:szCs w:val="28"/>
        </w:rPr>
        <w:t xml:space="preserve">hồ sơ dự thảo </w:t>
      </w:r>
      <w:r w:rsidR="00F47692" w:rsidRPr="004C4F70">
        <w:rPr>
          <w:b/>
          <w:bCs/>
          <w:szCs w:val="28"/>
        </w:rPr>
        <w:t xml:space="preserve">Nghị quyết bổ sung một số giá cụ thể dịch vụ quy định tại các Phụ lục ban hành kèm theo </w:t>
      </w:r>
      <w:r w:rsidR="00EA5F3A" w:rsidRPr="004C4F70">
        <w:rPr>
          <w:rFonts w:asciiTheme="majorHAnsi" w:hAnsiTheme="majorHAnsi" w:cstheme="majorHAnsi"/>
          <w:b/>
          <w:bCs/>
          <w:szCs w:val="28"/>
        </w:rPr>
        <w:t xml:space="preserve">Nghị quyết số 09/2025/NQ-HĐND ngày 15/7/2025 của Hội đồng nhân dân tỉnh Điện Biên quy định giá cụ thể dịch vụ khám bệnh, chữa bệnh áp dụng tại các cơ sở khám bệnh, chữa bệnh của </w:t>
      </w:r>
    </w:p>
    <w:p w14:paraId="3099E485" w14:textId="77C7B2F8" w:rsidR="00EA5F3A" w:rsidRPr="004C4F70" w:rsidRDefault="00EA5F3A" w:rsidP="00132077">
      <w:pPr>
        <w:widowControl w:val="0"/>
        <w:jc w:val="center"/>
        <w:rPr>
          <w:rFonts w:asciiTheme="majorHAnsi" w:hAnsiTheme="majorHAnsi" w:cstheme="majorHAnsi"/>
          <w:szCs w:val="28"/>
        </w:rPr>
      </w:pPr>
      <w:r w:rsidRPr="004C4F70">
        <w:rPr>
          <w:rFonts w:asciiTheme="majorHAnsi" w:hAnsiTheme="majorHAnsi" w:cstheme="majorHAnsi"/>
          <w:b/>
          <w:bCs/>
          <w:szCs w:val="28"/>
        </w:rPr>
        <w:t>Nhà nước trên địa bàn tỉnh Điện Biên</w:t>
      </w:r>
      <w:r w:rsidRPr="004C4F70">
        <w:rPr>
          <w:rFonts w:asciiTheme="majorHAnsi" w:hAnsiTheme="majorHAnsi" w:cstheme="majorHAnsi"/>
          <w:szCs w:val="28"/>
        </w:rPr>
        <w:t xml:space="preserve"> </w:t>
      </w:r>
    </w:p>
    <w:p w14:paraId="36A552C3" w14:textId="4329CB28" w:rsidR="00EA5F3A" w:rsidRPr="004C4F70" w:rsidRDefault="00C61A5B" w:rsidP="00132077">
      <w:pPr>
        <w:widowControl w:val="0"/>
        <w:jc w:val="center"/>
        <w:rPr>
          <w:szCs w:val="28"/>
        </w:rPr>
      </w:pPr>
      <w:r w:rsidRPr="004C4F70">
        <w:rPr>
          <w:b/>
          <w:bCs/>
          <w:noProof/>
          <w:szCs w:val="28"/>
        </w:rPr>
        <mc:AlternateContent>
          <mc:Choice Requires="wps">
            <w:drawing>
              <wp:anchor distT="0" distB="0" distL="114300" distR="114300" simplePos="0" relativeHeight="251662336" behindDoc="0" locked="0" layoutInCell="1" allowOverlap="1" wp14:anchorId="2D56E1EB" wp14:editId="4AD64525">
                <wp:simplePos x="0" y="0"/>
                <wp:positionH relativeFrom="column">
                  <wp:posOffset>1838960</wp:posOffset>
                </wp:positionH>
                <wp:positionV relativeFrom="paragraph">
                  <wp:posOffset>46726</wp:posOffset>
                </wp:positionV>
                <wp:extent cx="2046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466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5BC2525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8pt,3.7pt" to="305.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" strokecolor="#4472c4 [3204]" strokeweight=".5pt">
                <v:stroke joinstyle="miter"/>
              </v:line>
            </w:pict>
          </mc:Fallback>
        </mc:AlternateContent>
      </w:r>
    </w:p>
    <w:p w14:paraId="5C4A672F" w14:textId="2729E4A9" w:rsidR="00EA5F3A" w:rsidRPr="00DE2A1B" w:rsidRDefault="00EA5F3A" w:rsidP="00132077">
      <w:pPr>
        <w:widowControl w:val="0"/>
        <w:jc w:val="center"/>
        <w:rPr>
          <w:b/>
          <w:bCs/>
          <w:sz w:val="8"/>
          <w:szCs w:val="8"/>
        </w:rPr>
      </w:pPr>
    </w:p>
    <w:p w14:paraId="01EE4EE6" w14:textId="76013781" w:rsidR="00B05CE2" w:rsidRPr="00437591" w:rsidRDefault="00B05CE2" w:rsidP="00437591">
      <w:pPr>
        <w:widowControl w:val="0"/>
        <w:spacing w:before="80" w:after="80"/>
        <w:ind w:firstLine="720"/>
        <w:jc w:val="both"/>
        <w:rPr>
          <w:rFonts w:eastAsia="Times New Roman"/>
          <w:sz w:val="27"/>
          <w:szCs w:val="27"/>
        </w:rPr>
      </w:pPr>
      <w:r w:rsidRPr="00437591">
        <w:rPr>
          <w:rFonts w:eastAsia="Times New Roman"/>
          <w:sz w:val="27"/>
          <w:szCs w:val="27"/>
        </w:rPr>
        <w:t xml:space="preserve">Căn cứ Luật Ban hành văn bản quy phạm pháp luật ngày 19 tháng 02 năm 2025; Luật sửa đổi, bổ sung một số điều của Luật ban hành văn bản quy phạm pháp luật ngày 25 tháng 6 năm 2025; </w:t>
      </w:r>
    </w:p>
    <w:p w14:paraId="5017A7F8" w14:textId="6334DD0B" w:rsidR="00B05CE2" w:rsidRPr="00437591" w:rsidRDefault="00B05CE2" w:rsidP="00437591">
      <w:pPr>
        <w:widowControl w:val="0"/>
        <w:spacing w:before="80" w:after="80"/>
        <w:ind w:firstLine="720"/>
        <w:jc w:val="both"/>
        <w:rPr>
          <w:rFonts w:eastAsia="Times New Roman"/>
          <w:sz w:val="27"/>
          <w:szCs w:val="27"/>
        </w:rPr>
      </w:pPr>
      <w:r w:rsidRPr="00437591">
        <w:rPr>
          <w:rFonts w:eastAsia="Times New Roman"/>
          <w:sz w:val="27"/>
          <w:szCs w:val="27"/>
        </w:rPr>
        <w:t xml:space="preserve">Căn cứ </w:t>
      </w:r>
      <w:r w:rsidR="00B77822" w:rsidRPr="00437591">
        <w:rPr>
          <w:sz w:val="27"/>
          <w:szCs w:val="27"/>
        </w:rPr>
        <w:t>Luật Khám bệnh, chữa bệnh</w:t>
      </w:r>
      <w:r w:rsidR="00B77822" w:rsidRPr="00437591">
        <w:rPr>
          <w:i/>
          <w:sz w:val="27"/>
          <w:szCs w:val="27"/>
        </w:rPr>
        <w:t xml:space="preserve"> </w:t>
      </w:r>
      <w:r w:rsidRPr="00437591">
        <w:rPr>
          <w:rFonts w:eastAsia="Times New Roman"/>
          <w:sz w:val="27"/>
          <w:szCs w:val="27"/>
        </w:rPr>
        <w:t>ngày 25 tháng 6 năm 2025;</w:t>
      </w:r>
    </w:p>
    <w:p w14:paraId="7FB5F055" w14:textId="67654F59" w:rsidR="00EA3E60" w:rsidRPr="00437591" w:rsidRDefault="00B05CE2" w:rsidP="00437591">
      <w:pPr>
        <w:widowControl w:val="0"/>
        <w:spacing w:before="80" w:after="80"/>
        <w:ind w:firstLine="720"/>
        <w:jc w:val="both"/>
        <w:rPr>
          <w:rFonts w:eastAsia="Times New Roman"/>
          <w:spacing w:val="-2"/>
          <w:sz w:val="27"/>
          <w:szCs w:val="27"/>
        </w:rPr>
      </w:pPr>
      <w:r w:rsidRPr="00437591">
        <w:rPr>
          <w:rFonts w:eastAsia="Times New Roman"/>
          <w:spacing w:val="-2"/>
          <w:sz w:val="27"/>
          <w:szCs w:val="27"/>
        </w:rPr>
        <w:t xml:space="preserve">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w:t>
      </w:r>
      <w:r w:rsidR="00437591" w:rsidRPr="00437591">
        <w:rPr>
          <w:rFonts w:eastAsia="Times New Roman"/>
          <w:spacing w:val="-2"/>
          <w:sz w:val="27"/>
          <w:szCs w:val="27"/>
        </w:rPr>
        <w:t>C</w:t>
      </w:r>
      <w:r w:rsidRPr="00437591">
        <w:rPr>
          <w:rFonts w:eastAsia="Times New Roman"/>
          <w:spacing w:val="-2"/>
          <w:sz w:val="27"/>
          <w:szCs w:val="27"/>
        </w:rPr>
        <w:t>hính phủ về kiểm tra, rà soát, hệ thống hóa và xử lý văn bản quy phạm pháp luật;</w:t>
      </w:r>
    </w:p>
    <w:p w14:paraId="1F941242" w14:textId="0FC69D9C" w:rsidR="00EA3E60" w:rsidRPr="00437591" w:rsidRDefault="00E76AE5" w:rsidP="00437591">
      <w:pPr>
        <w:widowControl w:val="0"/>
        <w:spacing w:before="80" w:after="80"/>
        <w:ind w:firstLine="720"/>
        <w:jc w:val="both"/>
        <w:rPr>
          <w:spacing w:val="-4"/>
          <w:sz w:val="27"/>
          <w:szCs w:val="27"/>
        </w:rPr>
      </w:pPr>
      <w:r w:rsidRPr="00437591">
        <w:rPr>
          <w:rFonts w:eastAsiaTheme="minorHAnsi"/>
          <w:spacing w:val="-4"/>
          <w:sz w:val="27"/>
          <w:szCs w:val="27"/>
          <w:lang w:val="vi-VN"/>
        </w:rPr>
        <w:t xml:space="preserve">Căn cứ Báo cáo số </w:t>
      </w:r>
      <w:r w:rsidR="001A469A" w:rsidRPr="00437591">
        <w:rPr>
          <w:rFonts w:eastAsiaTheme="minorHAnsi"/>
          <w:spacing w:val="-4"/>
          <w:sz w:val="27"/>
          <w:szCs w:val="27"/>
        </w:rPr>
        <w:t>137</w:t>
      </w:r>
      <w:r w:rsidR="00B77822" w:rsidRPr="00437591">
        <w:rPr>
          <w:rFonts w:eastAsiaTheme="minorHAnsi"/>
          <w:spacing w:val="-4"/>
          <w:sz w:val="27"/>
          <w:szCs w:val="27"/>
        </w:rPr>
        <w:t>4</w:t>
      </w:r>
      <w:r w:rsidRPr="00437591">
        <w:rPr>
          <w:rFonts w:eastAsiaTheme="minorHAnsi"/>
          <w:spacing w:val="-4"/>
          <w:sz w:val="27"/>
          <w:szCs w:val="27"/>
          <w:lang w:val="vi-VN"/>
        </w:rPr>
        <w:t xml:space="preserve">/BC-STP ngày </w:t>
      </w:r>
      <w:r w:rsidR="001A469A" w:rsidRPr="00437591">
        <w:rPr>
          <w:rFonts w:eastAsiaTheme="minorHAnsi"/>
          <w:spacing w:val="-4"/>
          <w:sz w:val="27"/>
          <w:szCs w:val="27"/>
        </w:rPr>
        <w:t>04</w:t>
      </w:r>
      <w:r w:rsidRPr="00437591">
        <w:rPr>
          <w:rFonts w:eastAsiaTheme="minorHAnsi"/>
          <w:spacing w:val="-4"/>
          <w:sz w:val="27"/>
          <w:szCs w:val="27"/>
          <w:lang w:val="vi-VN"/>
        </w:rPr>
        <w:t>/</w:t>
      </w:r>
      <w:r w:rsidR="001A469A" w:rsidRPr="00437591">
        <w:rPr>
          <w:rFonts w:eastAsiaTheme="minorHAnsi"/>
          <w:spacing w:val="-4"/>
          <w:sz w:val="27"/>
          <w:szCs w:val="27"/>
        </w:rPr>
        <w:t>5</w:t>
      </w:r>
      <w:r w:rsidRPr="00437591">
        <w:rPr>
          <w:rFonts w:eastAsiaTheme="minorHAnsi"/>
          <w:spacing w:val="-4"/>
          <w:sz w:val="27"/>
          <w:szCs w:val="27"/>
          <w:lang w:val="vi-VN"/>
        </w:rPr>
        <w:t>/202</w:t>
      </w:r>
      <w:r w:rsidRPr="00437591">
        <w:rPr>
          <w:rFonts w:eastAsiaTheme="minorHAnsi"/>
          <w:spacing w:val="-4"/>
          <w:sz w:val="27"/>
          <w:szCs w:val="27"/>
        </w:rPr>
        <w:t>6</w:t>
      </w:r>
      <w:r w:rsidR="00F01ABE" w:rsidRPr="00437591">
        <w:rPr>
          <w:rFonts w:eastAsiaTheme="minorHAnsi"/>
          <w:spacing w:val="-4"/>
          <w:sz w:val="27"/>
          <w:szCs w:val="27"/>
        </w:rPr>
        <w:t xml:space="preserve"> của Sở Tư pháp</w:t>
      </w:r>
      <w:r w:rsidRPr="00437591">
        <w:rPr>
          <w:rFonts w:eastAsiaTheme="minorHAnsi"/>
          <w:spacing w:val="-4"/>
          <w:sz w:val="27"/>
          <w:szCs w:val="27"/>
          <w:lang w:val="vi-VN"/>
        </w:rPr>
        <w:t xml:space="preserve"> về thẩm định dự thảo Nghị quyết </w:t>
      </w:r>
      <w:r w:rsidR="00EA3E60" w:rsidRPr="00437591">
        <w:rPr>
          <w:spacing w:val="-4"/>
          <w:sz w:val="27"/>
          <w:szCs w:val="27"/>
        </w:rPr>
        <w:t>Sửa đổi, 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w:t>
      </w:r>
    </w:p>
    <w:p w14:paraId="0088D3ED" w14:textId="621A21EB" w:rsidR="000124B6" w:rsidRPr="00437591" w:rsidRDefault="000124B6" w:rsidP="00437591">
      <w:pPr>
        <w:widowControl w:val="0"/>
        <w:spacing w:before="80" w:after="80"/>
        <w:ind w:firstLine="720"/>
        <w:jc w:val="both"/>
        <w:rPr>
          <w:rFonts w:eastAsia="Times New Roman"/>
          <w:sz w:val="27"/>
          <w:szCs w:val="27"/>
        </w:rPr>
      </w:pPr>
      <w:r w:rsidRPr="00437591">
        <w:rPr>
          <w:sz w:val="27"/>
          <w:szCs w:val="27"/>
        </w:rPr>
        <w:t xml:space="preserve">Sở Y tế đã tiếp thu, chỉnh sửa, bổ sung, giải trình và hoàn thiện </w:t>
      </w:r>
      <w:r w:rsidRPr="00437591">
        <w:rPr>
          <w:rFonts w:eastAsia="Times New Roman"/>
          <w:sz w:val="27"/>
          <w:szCs w:val="27"/>
        </w:rPr>
        <w:t xml:space="preserve">hồ sơ dự thảo </w:t>
      </w:r>
      <w:r w:rsidR="00B77822" w:rsidRPr="00437591">
        <w:rPr>
          <w:sz w:val="27"/>
          <w:szCs w:val="27"/>
        </w:rPr>
        <w:t xml:space="preserve">Nghị quyết </w:t>
      </w:r>
      <w:r w:rsidRPr="00437591">
        <w:rPr>
          <w:i/>
          <w:iCs/>
          <w:sz w:val="27"/>
          <w:szCs w:val="27"/>
        </w:rPr>
        <w:t xml:space="preserve">(Có Bản tổng hợp ý kiến tiếp thu, giải trình kèm theo). </w:t>
      </w:r>
    </w:p>
    <w:p w14:paraId="2FFBF158" w14:textId="16456E84" w:rsidR="000124B6" w:rsidRPr="000D2DBE" w:rsidRDefault="000124B6" w:rsidP="000D2DBE">
      <w:pPr>
        <w:widowControl w:val="0"/>
        <w:spacing w:before="80" w:after="80"/>
        <w:jc w:val="both"/>
        <w:rPr>
          <w:rFonts w:eastAsia="Times New Roman"/>
          <w:sz w:val="27"/>
          <w:szCs w:val="27"/>
        </w:rPr>
      </w:pPr>
      <w:r w:rsidRPr="00437591">
        <w:rPr>
          <w:sz w:val="27"/>
          <w:szCs w:val="27"/>
        </w:rPr>
        <w:tab/>
        <w:t xml:space="preserve">Trên đây là Báo cáo tổng hợp, giải trình, tiếp thu ý kiến </w:t>
      </w:r>
      <w:r w:rsidR="00E76AE5" w:rsidRPr="00437591">
        <w:rPr>
          <w:sz w:val="27"/>
          <w:szCs w:val="27"/>
        </w:rPr>
        <w:t>thẩm định của Sở Tư pháp</w:t>
      </w:r>
      <w:r w:rsidRPr="00437591">
        <w:rPr>
          <w:sz w:val="27"/>
          <w:szCs w:val="27"/>
        </w:rPr>
        <w:t xml:space="preserve"> đối với </w:t>
      </w:r>
      <w:r w:rsidRPr="00437591">
        <w:rPr>
          <w:rFonts w:eastAsia="Times New Roman"/>
          <w:sz w:val="27"/>
          <w:szCs w:val="27"/>
        </w:rPr>
        <w:t xml:space="preserve">hồ sơ dự thảo </w:t>
      </w:r>
      <w:r w:rsidR="00EA3E60" w:rsidRPr="00437591">
        <w:rPr>
          <w:rFonts w:eastAsiaTheme="minorHAnsi"/>
          <w:sz w:val="27"/>
          <w:szCs w:val="27"/>
          <w:lang w:val="vi-VN"/>
        </w:rPr>
        <w:t xml:space="preserve">Nghị quyết </w:t>
      </w:r>
      <w:r w:rsidR="00EA3E60" w:rsidRPr="00437591">
        <w:rPr>
          <w:sz w:val="27"/>
          <w:szCs w:val="27"/>
        </w:rPr>
        <w:t xml:space="preserve">bổ sung một số giá cụ thể dịch vụ </w:t>
      </w:r>
      <w:r w:rsidR="00EF68A1">
        <w:rPr>
          <w:sz w:val="27"/>
          <w:szCs w:val="27"/>
        </w:rPr>
        <w:t xml:space="preserve">khám chữa bệnh </w:t>
      </w:r>
      <w:r w:rsidR="00EA3E60" w:rsidRPr="00437591">
        <w:rPr>
          <w:sz w:val="27"/>
          <w:szCs w:val="27"/>
        </w:rPr>
        <w:t>quy định tại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w:t>
      </w:r>
      <w:r w:rsidRPr="00437591">
        <w:rPr>
          <w:sz w:val="27"/>
          <w:szCs w:val="27"/>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245"/>
      </w:tblGrid>
      <w:tr w:rsidR="003D24B5" w:rsidRPr="004C4F70" w14:paraId="45150EE7" w14:textId="77777777" w:rsidTr="000D2DBE">
        <w:tc>
          <w:tcPr>
            <w:tcW w:w="2660" w:type="pct"/>
          </w:tcPr>
          <w:p w14:paraId="6996F1F8" w14:textId="77777777" w:rsidR="000124B6" w:rsidRPr="004C4F70" w:rsidRDefault="000124B6" w:rsidP="005E2CB6">
            <w:pPr>
              <w:widowControl w:val="0"/>
              <w:jc w:val="both"/>
              <w:rPr>
                <w:rFonts w:asciiTheme="majorHAnsi" w:hAnsiTheme="majorHAnsi" w:cstheme="majorHAnsi"/>
                <w:b/>
                <w:bCs/>
                <w:i/>
                <w:iCs/>
                <w:sz w:val="24"/>
                <w:szCs w:val="24"/>
              </w:rPr>
            </w:pPr>
            <w:r w:rsidRPr="004C4F70">
              <w:rPr>
                <w:rFonts w:asciiTheme="majorHAnsi" w:hAnsiTheme="majorHAnsi" w:cstheme="majorHAnsi"/>
                <w:b/>
                <w:bCs/>
                <w:i/>
                <w:iCs/>
                <w:sz w:val="24"/>
                <w:szCs w:val="24"/>
              </w:rPr>
              <w:t>Nơi nhận:</w:t>
            </w:r>
          </w:p>
          <w:p w14:paraId="62B08FE3" w14:textId="57EEBB1F"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UBND tỉnh (</w:t>
            </w:r>
            <w:r w:rsidR="00437591">
              <w:rPr>
                <w:rFonts w:asciiTheme="majorHAnsi" w:hAnsiTheme="majorHAnsi" w:cstheme="majorHAnsi"/>
                <w:sz w:val="22"/>
              </w:rPr>
              <w:t>b</w:t>
            </w:r>
            <w:r w:rsidRPr="004C4F70">
              <w:rPr>
                <w:rFonts w:asciiTheme="majorHAnsi" w:hAnsiTheme="majorHAnsi" w:cstheme="majorHAnsi"/>
                <w:sz w:val="22"/>
              </w:rPr>
              <w:t xml:space="preserve">/c); </w:t>
            </w:r>
          </w:p>
          <w:p w14:paraId="3D582CF0" w14:textId="4D9C9E5A" w:rsidR="00E76AE5" w:rsidRPr="004C4F70" w:rsidRDefault="00E76AE5" w:rsidP="005E2CB6">
            <w:pPr>
              <w:widowControl w:val="0"/>
              <w:jc w:val="both"/>
              <w:rPr>
                <w:rFonts w:asciiTheme="majorHAnsi" w:hAnsiTheme="majorHAnsi" w:cstheme="majorHAnsi"/>
                <w:sz w:val="22"/>
              </w:rPr>
            </w:pPr>
            <w:r w:rsidRPr="004C4F70">
              <w:rPr>
                <w:rFonts w:asciiTheme="majorHAnsi" w:hAnsiTheme="majorHAnsi" w:cstheme="majorHAnsi"/>
                <w:sz w:val="22"/>
              </w:rPr>
              <w:t>- Sở Tư pháp;</w:t>
            </w:r>
          </w:p>
          <w:p w14:paraId="467CBC08" w14:textId="77777777"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Lãnh đạo Sở Y tế;</w:t>
            </w:r>
          </w:p>
          <w:p w14:paraId="389EFF5C" w14:textId="45497A96" w:rsidR="000124B6" w:rsidRPr="004C4F70" w:rsidRDefault="000124B6" w:rsidP="005E2CB6">
            <w:pPr>
              <w:widowControl w:val="0"/>
              <w:jc w:val="both"/>
              <w:rPr>
                <w:rFonts w:asciiTheme="majorHAnsi" w:hAnsiTheme="majorHAnsi" w:cstheme="majorHAnsi"/>
                <w:sz w:val="22"/>
              </w:rPr>
            </w:pPr>
            <w:r w:rsidRPr="004C4F70">
              <w:rPr>
                <w:rFonts w:asciiTheme="majorHAnsi" w:hAnsiTheme="majorHAnsi" w:cstheme="majorHAnsi"/>
                <w:sz w:val="22"/>
              </w:rPr>
              <w:t xml:space="preserve">- Các phòng CN Sở Y tế; </w:t>
            </w:r>
          </w:p>
          <w:p w14:paraId="2EF09FE4" w14:textId="44AFD8A7" w:rsidR="00E76AE5" w:rsidRPr="004C4F70" w:rsidRDefault="00E76AE5" w:rsidP="005E2CB6">
            <w:pPr>
              <w:widowControl w:val="0"/>
              <w:jc w:val="both"/>
              <w:rPr>
                <w:rFonts w:asciiTheme="majorHAnsi" w:hAnsiTheme="majorHAnsi" w:cstheme="majorHAnsi"/>
                <w:sz w:val="22"/>
              </w:rPr>
            </w:pPr>
            <w:r w:rsidRPr="004C4F70">
              <w:rPr>
                <w:rFonts w:asciiTheme="majorHAnsi" w:hAnsiTheme="majorHAnsi" w:cstheme="majorHAnsi"/>
                <w:sz w:val="22"/>
              </w:rPr>
              <w:t>- Cổng Thông tin điện tử Sở Y tế;</w:t>
            </w:r>
          </w:p>
          <w:p w14:paraId="593BFB24" w14:textId="710610A9" w:rsidR="000124B6" w:rsidRPr="004C4F70" w:rsidRDefault="000124B6" w:rsidP="005E2CB6">
            <w:pPr>
              <w:widowControl w:val="0"/>
              <w:jc w:val="both"/>
              <w:rPr>
                <w:rFonts w:asciiTheme="majorHAnsi" w:hAnsiTheme="majorHAnsi" w:cstheme="majorHAnsi"/>
                <w:szCs w:val="28"/>
              </w:rPr>
            </w:pPr>
            <w:r w:rsidRPr="004C4F70">
              <w:rPr>
                <w:rFonts w:asciiTheme="majorHAnsi" w:hAnsiTheme="majorHAnsi" w:cstheme="majorHAnsi"/>
                <w:sz w:val="22"/>
              </w:rPr>
              <w:t>- Lưu: VT, KHTC</w:t>
            </w:r>
            <w:r w:rsidR="000447F6" w:rsidRPr="004C4F70">
              <w:rPr>
                <w:rFonts w:asciiTheme="majorHAnsi" w:hAnsiTheme="majorHAnsi" w:cstheme="majorHAnsi"/>
                <w:sz w:val="22"/>
              </w:rPr>
              <w:t>.</w:t>
            </w:r>
          </w:p>
        </w:tc>
        <w:tc>
          <w:tcPr>
            <w:tcW w:w="2340" w:type="pct"/>
          </w:tcPr>
          <w:p w14:paraId="1ED06D5C" w14:textId="7D4B0BD8" w:rsidR="000124B6" w:rsidRPr="004C4F70" w:rsidRDefault="00B77822" w:rsidP="005E2CB6">
            <w:pPr>
              <w:widowControl w:val="0"/>
              <w:jc w:val="center"/>
              <w:rPr>
                <w:rFonts w:asciiTheme="majorHAnsi" w:hAnsiTheme="majorHAnsi" w:cstheme="majorHAnsi"/>
                <w:b/>
                <w:bCs/>
                <w:szCs w:val="28"/>
              </w:rPr>
            </w:pPr>
            <w:r w:rsidRPr="004C4F70">
              <w:rPr>
                <w:rFonts w:asciiTheme="majorHAnsi" w:hAnsiTheme="majorHAnsi" w:cstheme="majorHAnsi"/>
                <w:b/>
                <w:bCs/>
                <w:szCs w:val="28"/>
              </w:rPr>
              <w:t xml:space="preserve">KT. </w:t>
            </w:r>
            <w:r w:rsidR="000124B6" w:rsidRPr="004C4F70">
              <w:rPr>
                <w:rFonts w:asciiTheme="majorHAnsi" w:hAnsiTheme="majorHAnsi" w:cstheme="majorHAnsi"/>
                <w:b/>
                <w:bCs/>
                <w:szCs w:val="28"/>
              </w:rPr>
              <w:t>GIÁM ĐỐC</w:t>
            </w:r>
          </w:p>
          <w:p w14:paraId="43125761" w14:textId="765D2D04" w:rsidR="00B77822" w:rsidRPr="004C4F70" w:rsidRDefault="00B77822" w:rsidP="005E2CB6">
            <w:pPr>
              <w:widowControl w:val="0"/>
              <w:jc w:val="center"/>
              <w:rPr>
                <w:rFonts w:asciiTheme="majorHAnsi" w:hAnsiTheme="majorHAnsi" w:cstheme="majorHAnsi"/>
                <w:b/>
                <w:bCs/>
                <w:szCs w:val="28"/>
              </w:rPr>
            </w:pPr>
            <w:r w:rsidRPr="004C4F70">
              <w:rPr>
                <w:rFonts w:asciiTheme="majorHAnsi" w:hAnsiTheme="majorHAnsi" w:cstheme="majorHAnsi"/>
                <w:b/>
                <w:bCs/>
                <w:szCs w:val="28"/>
              </w:rPr>
              <w:t>PHÓ GIÁM ĐỐC</w:t>
            </w:r>
          </w:p>
          <w:p w14:paraId="26E6A9B3" w14:textId="77777777" w:rsidR="000124B6" w:rsidRPr="004C4F70" w:rsidRDefault="000124B6" w:rsidP="005E2CB6">
            <w:pPr>
              <w:widowControl w:val="0"/>
              <w:jc w:val="center"/>
              <w:rPr>
                <w:rFonts w:asciiTheme="majorHAnsi" w:hAnsiTheme="majorHAnsi" w:cstheme="majorHAnsi"/>
                <w:b/>
                <w:bCs/>
                <w:szCs w:val="28"/>
              </w:rPr>
            </w:pPr>
          </w:p>
          <w:p w14:paraId="1839F871" w14:textId="77777777" w:rsidR="000124B6" w:rsidRPr="004C4F70" w:rsidRDefault="000124B6" w:rsidP="005E2CB6">
            <w:pPr>
              <w:widowControl w:val="0"/>
              <w:jc w:val="center"/>
              <w:rPr>
                <w:rFonts w:asciiTheme="majorHAnsi" w:hAnsiTheme="majorHAnsi" w:cstheme="majorHAnsi"/>
                <w:b/>
                <w:bCs/>
                <w:szCs w:val="28"/>
              </w:rPr>
            </w:pPr>
          </w:p>
          <w:p w14:paraId="0734B092" w14:textId="77777777" w:rsidR="0047590A" w:rsidRPr="004C4F70" w:rsidRDefault="0047590A" w:rsidP="005E2CB6">
            <w:pPr>
              <w:widowControl w:val="0"/>
              <w:jc w:val="center"/>
              <w:rPr>
                <w:rFonts w:asciiTheme="majorHAnsi" w:hAnsiTheme="majorHAnsi" w:cstheme="majorHAnsi"/>
                <w:b/>
                <w:bCs/>
                <w:szCs w:val="28"/>
              </w:rPr>
            </w:pPr>
          </w:p>
          <w:p w14:paraId="77F8C858" w14:textId="09BB25BE" w:rsidR="000124B6" w:rsidRDefault="000124B6" w:rsidP="005E2CB6">
            <w:pPr>
              <w:widowControl w:val="0"/>
              <w:jc w:val="center"/>
              <w:rPr>
                <w:rFonts w:asciiTheme="majorHAnsi" w:hAnsiTheme="majorHAnsi" w:cstheme="majorHAnsi"/>
                <w:b/>
                <w:bCs/>
                <w:szCs w:val="28"/>
              </w:rPr>
            </w:pPr>
          </w:p>
          <w:p w14:paraId="6BA3A8E3" w14:textId="77777777" w:rsidR="000D2DBE" w:rsidRPr="004C4F70" w:rsidRDefault="000D2DBE" w:rsidP="005E2CB6">
            <w:pPr>
              <w:widowControl w:val="0"/>
              <w:jc w:val="center"/>
              <w:rPr>
                <w:rFonts w:asciiTheme="majorHAnsi" w:hAnsiTheme="majorHAnsi" w:cstheme="majorHAnsi"/>
                <w:b/>
                <w:bCs/>
                <w:szCs w:val="28"/>
              </w:rPr>
            </w:pPr>
          </w:p>
          <w:p w14:paraId="6D1E7901" w14:textId="7685E1E7" w:rsidR="000124B6" w:rsidRPr="004C4F70" w:rsidRDefault="00132077" w:rsidP="005E2CB6">
            <w:pPr>
              <w:widowControl w:val="0"/>
              <w:jc w:val="center"/>
              <w:rPr>
                <w:rFonts w:asciiTheme="majorHAnsi" w:hAnsiTheme="majorHAnsi" w:cstheme="majorHAnsi"/>
                <w:szCs w:val="28"/>
              </w:rPr>
            </w:pPr>
            <w:r w:rsidRPr="004C4F70">
              <w:rPr>
                <w:rFonts w:asciiTheme="majorHAnsi" w:hAnsiTheme="majorHAnsi" w:cstheme="majorHAnsi"/>
                <w:b/>
                <w:bCs/>
                <w:szCs w:val="28"/>
              </w:rPr>
              <w:t xml:space="preserve">Phạm </w:t>
            </w:r>
            <w:r w:rsidR="00B77822" w:rsidRPr="004C4F70">
              <w:rPr>
                <w:rFonts w:asciiTheme="majorHAnsi" w:hAnsiTheme="majorHAnsi" w:cstheme="majorHAnsi"/>
                <w:b/>
                <w:bCs/>
                <w:szCs w:val="28"/>
              </w:rPr>
              <w:t>Văn Mẫn</w:t>
            </w:r>
          </w:p>
        </w:tc>
      </w:tr>
    </w:tbl>
    <w:p w14:paraId="590D1519" w14:textId="18354D06" w:rsidR="009541B3" w:rsidRPr="004C4F70" w:rsidRDefault="009541B3" w:rsidP="005E2CB6">
      <w:pPr>
        <w:widowControl w:val="0"/>
        <w:tabs>
          <w:tab w:val="left" w:pos="1889"/>
        </w:tabs>
        <w:jc w:val="both"/>
        <w:rPr>
          <w:rFonts w:asciiTheme="majorHAnsi" w:hAnsiTheme="majorHAnsi" w:cstheme="majorHAnsi"/>
          <w:szCs w:val="28"/>
        </w:rPr>
        <w:sectPr w:rsidR="009541B3" w:rsidRPr="004C4F70" w:rsidSect="00EF68A1">
          <w:headerReference w:type="default" r:id="rId7"/>
          <w:pgSz w:w="11906" w:h="16838" w:code="9"/>
          <w:pgMar w:top="964" w:right="1134" w:bottom="1077" w:left="1701" w:header="567" w:footer="567" w:gutter="0"/>
          <w:cols w:space="708"/>
          <w:titlePg/>
          <w:docGrid w:linePitch="381"/>
        </w:sectPr>
      </w:pPr>
    </w:p>
    <w:p w14:paraId="16E94371" w14:textId="77777777" w:rsidR="00300E2C" w:rsidRPr="004C4F70" w:rsidRDefault="004745F8" w:rsidP="00300E2C">
      <w:pPr>
        <w:widowControl w:val="0"/>
        <w:jc w:val="center"/>
        <w:rPr>
          <w:rFonts w:asciiTheme="majorHAnsi" w:hAnsiTheme="majorHAnsi" w:cstheme="majorHAnsi"/>
          <w:b/>
          <w:bCs/>
        </w:rPr>
      </w:pPr>
      <w:r w:rsidRPr="004C4F70">
        <w:rPr>
          <w:rFonts w:asciiTheme="majorHAnsi" w:hAnsiTheme="majorHAnsi" w:cstheme="majorHAnsi"/>
          <w:b/>
          <w:bCs/>
        </w:rPr>
        <w:lastRenderedPageBreak/>
        <w:t>BẢN TỔNG HỢP</w:t>
      </w:r>
      <w:r w:rsidR="000447F6" w:rsidRPr="004C4F70">
        <w:rPr>
          <w:rFonts w:asciiTheme="majorHAnsi" w:hAnsiTheme="majorHAnsi" w:cstheme="majorHAnsi"/>
          <w:b/>
          <w:bCs/>
        </w:rPr>
        <w:t xml:space="preserve">, </w:t>
      </w:r>
      <w:r w:rsidRPr="004C4F70">
        <w:rPr>
          <w:rFonts w:asciiTheme="majorHAnsi" w:hAnsiTheme="majorHAnsi" w:cstheme="majorHAnsi"/>
          <w:b/>
          <w:bCs/>
        </w:rPr>
        <w:t xml:space="preserve">TIẾP THU, GIẢI TRÌNH, Ý KIẾN </w:t>
      </w:r>
      <w:r w:rsidR="00300E2C" w:rsidRPr="004C4F70">
        <w:rPr>
          <w:rFonts w:asciiTheme="majorHAnsi" w:hAnsiTheme="majorHAnsi" w:cstheme="majorHAnsi"/>
          <w:b/>
          <w:bCs/>
        </w:rPr>
        <w:t>THẨM ĐỊNH CỦA SỞ TƯ PHÁP</w:t>
      </w:r>
      <w:r w:rsidRPr="004C4F70">
        <w:rPr>
          <w:rFonts w:asciiTheme="majorHAnsi" w:hAnsiTheme="majorHAnsi" w:cstheme="majorHAnsi"/>
          <w:b/>
          <w:bCs/>
        </w:rPr>
        <w:t xml:space="preserve"> </w:t>
      </w:r>
    </w:p>
    <w:p w14:paraId="15C2094E" w14:textId="12B723E8" w:rsidR="004745F8" w:rsidRPr="004C4F70" w:rsidRDefault="004745F8" w:rsidP="00300E2C">
      <w:pPr>
        <w:widowControl w:val="0"/>
        <w:jc w:val="center"/>
        <w:rPr>
          <w:rFonts w:asciiTheme="majorHAnsi" w:hAnsiTheme="majorHAnsi" w:cstheme="majorHAnsi"/>
          <w:b/>
          <w:bCs/>
        </w:rPr>
      </w:pPr>
      <w:r w:rsidRPr="004C4F70">
        <w:rPr>
          <w:rFonts w:asciiTheme="majorHAnsi" w:hAnsiTheme="majorHAnsi" w:cstheme="majorHAnsi"/>
          <w:b/>
          <w:bCs/>
        </w:rPr>
        <w:t xml:space="preserve">ĐỐI VỚI DỰ THẢO </w:t>
      </w:r>
      <w:r w:rsidR="001D29D0" w:rsidRPr="004C4F70">
        <w:rPr>
          <w:rFonts w:asciiTheme="majorHAnsi" w:hAnsiTheme="majorHAnsi" w:cstheme="majorHAnsi"/>
          <w:b/>
          <w:bCs/>
        </w:rPr>
        <w:t>NGHỊ QUYẾT</w:t>
      </w:r>
    </w:p>
    <w:p w14:paraId="0CFDC701" w14:textId="3A63FFBB" w:rsidR="004745F8" w:rsidRPr="004C4F70" w:rsidRDefault="004745F8" w:rsidP="005E2CB6">
      <w:pPr>
        <w:widowControl w:val="0"/>
        <w:spacing w:before="120"/>
        <w:jc w:val="center"/>
        <w:rPr>
          <w:rFonts w:asciiTheme="majorHAnsi" w:hAnsiTheme="majorHAnsi" w:cstheme="majorHAnsi"/>
          <w:i/>
          <w:iCs/>
          <w:sz w:val="26"/>
          <w:szCs w:val="26"/>
        </w:rPr>
      </w:pPr>
      <w:r w:rsidRPr="004C4F70">
        <w:rPr>
          <w:rFonts w:asciiTheme="majorHAnsi" w:hAnsiTheme="majorHAnsi" w:cstheme="majorHAnsi"/>
        </w:rPr>
        <w:t>(</w:t>
      </w:r>
      <w:r w:rsidRPr="004C4F70">
        <w:rPr>
          <w:rFonts w:asciiTheme="majorHAnsi" w:hAnsiTheme="majorHAnsi" w:cstheme="majorHAnsi"/>
          <w:i/>
          <w:iCs/>
          <w:sz w:val="26"/>
          <w:szCs w:val="26"/>
        </w:rPr>
        <w:t>Kèm theo Báo cáo số:</w:t>
      </w:r>
      <w:r w:rsidR="001D3F68" w:rsidRPr="004C4F70">
        <w:rPr>
          <w:rFonts w:asciiTheme="majorHAnsi" w:hAnsiTheme="majorHAnsi" w:cstheme="majorHAnsi"/>
          <w:i/>
          <w:iCs/>
          <w:sz w:val="26"/>
          <w:szCs w:val="26"/>
        </w:rPr>
        <w:t xml:space="preserve"> 2401</w:t>
      </w:r>
      <w:r w:rsidRPr="004C4F70">
        <w:rPr>
          <w:rFonts w:asciiTheme="majorHAnsi" w:hAnsiTheme="majorHAnsi" w:cstheme="majorHAnsi"/>
          <w:i/>
          <w:iCs/>
          <w:sz w:val="26"/>
          <w:szCs w:val="26"/>
        </w:rPr>
        <w:t xml:space="preserve">/BC-SYT ngày </w:t>
      </w:r>
      <w:r w:rsidR="001D3F68" w:rsidRPr="004C4F70">
        <w:rPr>
          <w:rFonts w:asciiTheme="majorHAnsi" w:hAnsiTheme="majorHAnsi" w:cstheme="majorHAnsi"/>
          <w:i/>
          <w:iCs/>
          <w:sz w:val="26"/>
          <w:szCs w:val="26"/>
        </w:rPr>
        <w:t>04</w:t>
      </w:r>
      <w:r w:rsidRPr="004C4F70">
        <w:rPr>
          <w:rFonts w:asciiTheme="majorHAnsi" w:hAnsiTheme="majorHAnsi" w:cstheme="majorHAnsi"/>
          <w:i/>
          <w:iCs/>
          <w:sz w:val="26"/>
          <w:szCs w:val="26"/>
        </w:rPr>
        <w:t>/</w:t>
      </w:r>
      <w:r w:rsidR="00CF64F7" w:rsidRPr="004C4F70">
        <w:rPr>
          <w:rFonts w:asciiTheme="majorHAnsi" w:hAnsiTheme="majorHAnsi" w:cstheme="majorHAnsi"/>
          <w:i/>
          <w:iCs/>
          <w:sz w:val="26"/>
          <w:szCs w:val="26"/>
        </w:rPr>
        <w:t>5</w:t>
      </w:r>
      <w:r w:rsidRPr="004C4F70">
        <w:rPr>
          <w:rFonts w:asciiTheme="majorHAnsi" w:hAnsiTheme="majorHAnsi" w:cstheme="majorHAnsi"/>
          <w:i/>
          <w:iCs/>
          <w:sz w:val="26"/>
          <w:szCs w:val="26"/>
        </w:rPr>
        <w:t>/2026 của Sở Y tế tỉnh Điện Biên)</w:t>
      </w:r>
      <w:r w:rsidRPr="004C4F70">
        <w:rPr>
          <w:rFonts w:asciiTheme="majorHAnsi" w:hAnsiTheme="majorHAnsi" w:cstheme="majorHAnsi"/>
        </w:rPr>
        <w:t xml:space="preserve"> </w:t>
      </w:r>
    </w:p>
    <w:p w14:paraId="470113CE" w14:textId="608190B2" w:rsidR="00AB035B" w:rsidRPr="004C4F70" w:rsidRDefault="00AB035B" w:rsidP="005E2CB6">
      <w:pPr>
        <w:widowControl w:val="0"/>
        <w:tabs>
          <w:tab w:val="left" w:pos="2504"/>
        </w:tabs>
        <w:rPr>
          <w:rFonts w:asciiTheme="majorHAnsi" w:hAnsiTheme="majorHAnsi" w:cstheme="majorHAnsi"/>
        </w:rPr>
      </w:pPr>
    </w:p>
    <w:tbl>
      <w:tblPr>
        <w:tblStyle w:val="TableGrid"/>
        <w:tblW w:w="14596" w:type="dxa"/>
        <w:tblLook w:val="04A0" w:firstRow="1" w:lastRow="0" w:firstColumn="1" w:lastColumn="0" w:noHBand="0" w:noVBand="1"/>
      </w:tblPr>
      <w:tblGrid>
        <w:gridCol w:w="3681"/>
        <w:gridCol w:w="2125"/>
        <w:gridCol w:w="5671"/>
        <w:gridCol w:w="3119"/>
      </w:tblGrid>
      <w:tr w:rsidR="004C4F70" w:rsidRPr="004C4F70" w14:paraId="2A46613C" w14:textId="77777777" w:rsidTr="00EF68A1">
        <w:trPr>
          <w:tblHeader/>
        </w:trPr>
        <w:tc>
          <w:tcPr>
            <w:tcW w:w="3681" w:type="dxa"/>
            <w:vAlign w:val="center"/>
          </w:tcPr>
          <w:p w14:paraId="6E76F967" w14:textId="76EE5734" w:rsidR="00AB035B" w:rsidRPr="004C4F70" w:rsidRDefault="00AB035B" w:rsidP="005E2CB6">
            <w:pPr>
              <w:widowControl w:val="0"/>
              <w:tabs>
                <w:tab w:val="left" w:pos="2504"/>
              </w:tabs>
              <w:jc w:val="center"/>
              <w:rPr>
                <w:b/>
                <w:bCs/>
                <w:sz w:val="26"/>
                <w:szCs w:val="26"/>
              </w:rPr>
            </w:pPr>
            <w:r w:rsidRPr="004C4F70">
              <w:rPr>
                <w:b/>
                <w:bCs/>
                <w:sz w:val="26"/>
                <w:szCs w:val="26"/>
              </w:rPr>
              <w:t>Chính sách hoặc nhóm vấn đề, điều, khoản</w:t>
            </w:r>
          </w:p>
        </w:tc>
        <w:tc>
          <w:tcPr>
            <w:tcW w:w="2125" w:type="dxa"/>
            <w:vAlign w:val="center"/>
          </w:tcPr>
          <w:p w14:paraId="654AC812" w14:textId="77730315" w:rsidR="00AB035B" w:rsidRPr="004C4F70" w:rsidRDefault="00AB035B" w:rsidP="005E2CB6">
            <w:pPr>
              <w:widowControl w:val="0"/>
              <w:tabs>
                <w:tab w:val="left" w:pos="2504"/>
              </w:tabs>
              <w:jc w:val="center"/>
              <w:rPr>
                <w:b/>
                <w:bCs/>
                <w:sz w:val="26"/>
                <w:szCs w:val="26"/>
              </w:rPr>
            </w:pPr>
            <w:r w:rsidRPr="004C4F70">
              <w:rPr>
                <w:b/>
                <w:bCs/>
                <w:sz w:val="26"/>
                <w:szCs w:val="26"/>
              </w:rPr>
              <w:t>Chủ thể góp ý</w:t>
            </w:r>
          </w:p>
        </w:tc>
        <w:tc>
          <w:tcPr>
            <w:tcW w:w="5671" w:type="dxa"/>
            <w:vAlign w:val="center"/>
          </w:tcPr>
          <w:p w14:paraId="00EA4ADC" w14:textId="71F7F687" w:rsidR="00AB035B" w:rsidRPr="004C4F70" w:rsidRDefault="00AB035B" w:rsidP="005E2CB6">
            <w:pPr>
              <w:widowControl w:val="0"/>
              <w:tabs>
                <w:tab w:val="left" w:pos="2504"/>
              </w:tabs>
              <w:jc w:val="center"/>
              <w:rPr>
                <w:b/>
                <w:bCs/>
                <w:sz w:val="26"/>
                <w:szCs w:val="26"/>
              </w:rPr>
            </w:pPr>
            <w:r w:rsidRPr="004C4F70">
              <w:rPr>
                <w:b/>
                <w:bCs/>
                <w:sz w:val="26"/>
                <w:szCs w:val="26"/>
              </w:rPr>
              <w:t>Nội dung góp ý</w:t>
            </w:r>
          </w:p>
        </w:tc>
        <w:tc>
          <w:tcPr>
            <w:tcW w:w="3119" w:type="dxa"/>
            <w:vAlign w:val="center"/>
          </w:tcPr>
          <w:p w14:paraId="3746981D" w14:textId="55A58E04" w:rsidR="00AB035B" w:rsidRPr="004C4F70" w:rsidRDefault="00AB035B" w:rsidP="005E2CB6">
            <w:pPr>
              <w:widowControl w:val="0"/>
              <w:tabs>
                <w:tab w:val="left" w:pos="2504"/>
              </w:tabs>
              <w:jc w:val="center"/>
              <w:rPr>
                <w:b/>
                <w:bCs/>
                <w:sz w:val="26"/>
                <w:szCs w:val="26"/>
              </w:rPr>
            </w:pPr>
            <w:r w:rsidRPr="004C4F70">
              <w:rPr>
                <w:b/>
                <w:bCs/>
                <w:sz w:val="26"/>
                <w:szCs w:val="26"/>
              </w:rPr>
              <w:t>Nội dung tiếp thu, giải trình</w:t>
            </w:r>
          </w:p>
        </w:tc>
      </w:tr>
      <w:tr w:rsidR="004C4F70" w:rsidRPr="004C4F70" w14:paraId="594FC4C0" w14:textId="77777777" w:rsidTr="00EF68A1">
        <w:tc>
          <w:tcPr>
            <w:tcW w:w="3681" w:type="dxa"/>
            <w:vAlign w:val="center"/>
          </w:tcPr>
          <w:p w14:paraId="690D11C9" w14:textId="77777777" w:rsidR="00AB035B" w:rsidRPr="004C4F70" w:rsidRDefault="00AB035B" w:rsidP="005E2CB6">
            <w:pPr>
              <w:widowControl w:val="0"/>
              <w:tabs>
                <w:tab w:val="left" w:pos="2504"/>
              </w:tabs>
              <w:jc w:val="center"/>
              <w:rPr>
                <w:sz w:val="26"/>
                <w:szCs w:val="26"/>
              </w:rPr>
            </w:pPr>
          </w:p>
        </w:tc>
        <w:tc>
          <w:tcPr>
            <w:tcW w:w="2125" w:type="dxa"/>
            <w:vAlign w:val="center"/>
          </w:tcPr>
          <w:p w14:paraId="357047CD" w14:textId="4BA17554" w:rsidR="00AB035B" w:rsidRPr="004C4F70" w:rsidRDefault="001E74A7" w:rsidP="005E2CB6">
            <w:pPr>
              <w:widowControl w:val="0"/>
              <w:tabs>
                <w:tab w:val="left" w:pos="2504"/>
              </w:tabs>
              <w:jc w:val="center"/>
              <w:rPr>
                <w:b/>
                <w:bCs/>
                <w:sz w:val="26"/>
                <w:szCs w:val="26"/>
              </w:rPr>
            </w:pPr>
            <w:r w:rsidRPr="004C4F70">
              <w:rPr>
                <w:rFonts w:eastAsiaTheme="minorHAnsi"/>
                <w:b/>
                <w:bCs/>
                <w:sz w:val="26"/>
                <w:szCs w:val="26"/>
              </w:rPr>
              <w:t xml:space="preserve">Sở Tư </w:t>
            </w:r>
            <w:r w:rsidR="00437591">
              <w:rPr>
                <w:rFonts w:eastAsiaTheme="minorHAnsi"/>
                <w:b/>
                <w:bCs/>
                <w:sz w:val="26"/>
                <w:szCs w:val="26"/>
              </w:rPr>
              <w:t>p</w:t>
            </w:r>
            <w:r w:rsidRPr="004C4F70">
              <w:rPr>
                <w:rFonts w:eastAsiaTheme="minorHAnsi"/>
                <w:b/>
                <w:bCs/>
                <w:sz w:val="26"/>
                <w:szCs w:val="26"/>
              </w:rPr>
              <w:t>háp</w:t>
            </w:r>
          </w:p>
        </w:tc>
        <w:tc>
          <w:tcPr>
            <w:tcW w:w="5671" w:type="dxa"/>
          </w:tcPr>
          <w:p w14:paraId="2F7F6003" w14:textId="77777777" w:rsidR="00AB035B" w:rsidRPr="004C4F70" w:rsidRDefault="00AB035B" w:rsidP="005E2CB6">
            <w:pPr>
              <w:widowControl w:val="0"/>
              <w:tabs>
                <w:tab w:val="left" w:pos="2504"/>
              </w:tabs>
              <w:rPr>
                <w:sz w:val="26"/>
                <w:szCs w:val="26"/>
              </w:rPr>
            </w:pPr>
          </w:p>
        </w:tc>
        <w:tc>
          <w:tcPr>
            <w:tcW w:w="3119" w:type="dxa"/>
          </w:tcPr>
          <w:p w14:paraId="44931314" w14:textId="77777777" w:rsidR="00AB035B" w:rsidRPr="004C4F70" w:rsidRDefault="00AB035B" w:rsidP="005E2CB6">
            <w:pPr>
              <w:widowControl w:val="0"/>
              <w:tabs>
                <w:tab w:val="left" w:pos="2504"/>
              </w:tabs>
              <w:rPr>
                <w:sz w:val="26"/>
                <w:szCs w:val="26"/>
              </w:rPr>
            </w:pPr>
          </w:p>
        </w:tc>
      </w:tr>
      <w:tr w:rsidR="004C4F70" w:rsidRPr="004C4F70" w14:paraId="3A3A66E3" w14:textId="77777777" w:rsidTr="00EF68A1">
        <w:trPr>
          <w:trHeight w:val="4478"/>
        </w:trPr>
        <w:tc>
          <w:tcPr>
            <w:tcW w:w="3681" w:type="dxa"/>
            <w:vAlign w:val="center"/>
          </w:tcPr>
          <w:p w14:paraId="26432371" w14:textId="2968F561" w:rsidR="006950E0" w:rsidRPr="004C4F70" w:rsidRDefault="006950E0" w:rsidP="006950E0">
            <w:pPr>
              <w:widowControl w:val="0"/>
              <w:tabs>
                <w:tab w:val="left" w:pos="2504"/>
              </w:tabs>
              <w:rPr>
                <w:sz w:val="26"/>
                <w:szCs w:val="26"/>
              </w:rPr>
            </w:pPr>
            <w:r w:rsidRPr="004C4F70">
              <w:rPr>
                <w:b/>
                <w:bCs/>
                <w:sz w:val="26"/>
                <w:szCs w:val="26"/>
              </w:rPr>
              <w:t>1. Sự cần thiết và thẩm quyền ban hành Nghị quyết</w:t>
            </w:r>
            <w:r w:rsidRPr="004C4F70">
              <w:rPr>
                <w:sz w:val="26"/>
                <w:szCs w:val="26"/>
              </w:rPr>
              <w:t xml:space="preserve"> </w:t>
            </w:r>
          </w:p>
        </w:tc>
        <w:tc>
          <w:tcPr>
            <w:tcW w:w="2125" w:type="dxa"/>
            <w:vAlign w:val="center"/>
          </w:tcPr>
          <w:p w14:paraId="78B36CB4" w14:textId="77777777" w:rsidR="006950E0" w:rsidRPr="004C4F70" w:rsidRDefault="006950E0" w:rsidP="005E2CB6">
            <w:pPr>
              <w:widowControl w:val="0"/>
              <w:tabs>
                <w:tab w:val="left" w:pos="2504"/>
              </w:tabs>
              <w:jc w:val="center"/>
              <w:rPr>
                <w:rFonts w:eastAsiaTheme="minorHAnsi"/>
                <w:b/>
                <w:bCs/>
                <w:sz w:val="26"/>
                <w:szCs w:val="26"/>
              </w:rPr>
            </w:pPr>
          </w:p>
        </w:tc>
        <w:tc>
          <w:tcPr>
            <w:tcW w:w="5671" w:type="dxa"/>
            <w:vAlign w:val="center"/>
          </w:tcPr>
          <w:p w14:paraId="165E409C" w14:textId="263FDE40" w:rsidR="006950E0" w:rsidRPr="004C4F70" w:rsidRDefault="006950E0" w:rsidP="006950E0">
            <w:pPr>
              <w:widowControl w:val="0"/>
              <w:tabs>
                <w:tab w:val="left" w:pos="2504"/>
              </w:tabs>
              <w:jc w:val="both"/>
              <w:rPr>
                <w:sz w:val="26"/>
                <w:szCs w:val="26"/>
              </w:rPr>
            </w:pPr>
            <w:r w:rsidRPr="004C4F70">
              <w:rPr>
                <w:sz w:val="26"/>
                <w:szCs w:val="26"/>
              </w:rPr>
              <w:t>Sở Y tế tham mưu cho Ủy ban nhân dân tỉnh trình Hội đồng nhân dân tỉnh dự thảo Nghị quyết Sửa đổi, bổ sung một số giá cụ thể dịch vụ quy định tại các Phụ lục ban hành kèm theo Nghị quyết số 09/2025/NQ-HĐND ngày 15/7/2025 của Hội đồng nhân dân tỉnh Điện Biên Quy định giá cụ thể dịch vụ khám bệnh, chữa bệnh áp dụng tại các cơ sở khám bệnh, chữa bệnh của Nhà nước trên địa bàn tỉnh Điện Biên là cần thiết, đúng thẩm quyền của Hội đồng nhân dân tỉnh theo khoản 3 Điều 9 Thông tư số 21/2024/TT-BYT ngày 17/10/2024 của Bộ trưởng Bộ Y tế Quy định phương pháp định giá dịch vụ khám bệnh, chữa bệnh và khoản 1 Điều 8 Luật Ban hành văn bản quy phạm pháp luật số 64/2025/QH15.</w:t>
            </w:r>
          </w:p>
        </w:tc>
        <w:tc>
          <w:tcPr>
            <w:tcW w:w="3119" w:type="dxa"/>
          </w:tcPr>
          <w:p w14:paraId="38E16708" w14:textId="77777777" w:rsidR="006950E0" w:rsidRPr="004C4F70" w:rsidRDefault="006950E0" w:rsidP="005E2CB6">
            <w:pPr>
              <w:widowControl w:val="0"/>
              <w:tabs>
                <w:tab w:val="left" w:pos="2504"/>
              </w:tabs>
              <w:rPr>
                <w:sz w:val="26"/>
                <w:szCs w:val="26"/>
              </w:rPr>
            </w:pPr>
          </w:p>
        </w:tc>
      </w:tr>
      <w:tr w:rsidR="004C4F70" w:rsidRPr="004C4F70" w14:paraId="3226B66D" w14:textId="77777777" w:rsidTr="00EF68A1">
        <w:tc>
          <w:tcPr>
            <w:tcW w:w="3681" w:type="dxa"/>
            <w:vAlign w:val="center"/>
          </w:tcPr>
          <w:p w14:paraId="1BA4EC6A" w14:textId="57284DB1" w:rsidR="007D2969" w:rsidRPr="004C4F70" w:rsidRDefault="006950E0" w:rsidP="006950E0">
            <w:pPr>
              <w:widowControl w:val="0"/>
              <w:tabs>
                <w:tab w:val="left" w:pos="2504"/>
              </w:tabs>
              <w:rPr>
                <w:sz w:val="26"/>
                <w:szCs w:val="26"/>
              </w:rPr>
            </w:pPr>
            <w:r w:rsidRPr="004C4F70">
              <w:rPr>
                <w:b/>
                <w:bCs/>
                <w:sz w:val="26"/>
                <w:szCs w:val="26"/>
              </w:rPr>
              <w:t xml:space="preserve">2. </w:t>
            </w:r>
            <w:r w:rsidR="007D2969" w:rsidRPr="004C4F70">
              <w:rPr>
                <w:b/>
                <w:bCs/>
                <w:sz w:val="26"/>
                <w:szCs w:val="26"/>
              </w:rPr>
              <w:t>Về tên gọi của dự thảo Nghị quyết</w:t>
            </w:r>
            <w:r w:rsidR="007D2969" w:rsidRPr="004C4F70">
              <w:rPr>
                <w:sz w:val="26"/>
                <w:szCs w:val="26"/>
              </w:rPr>
              <w:t xml:space="preserve"> </w:t>
            </w:r>
          </w:p>
        </w:tc>
        <w:tc>
          <w:tcPr>
            <w:tcW w:w="2125" w:type="dxa"/>
            <w:vAlign w:val="center"/>
          </w:tcPr>
          <w:p w14:paraId="210E6FE2" w14:textId="77777777" w:rsidR="007D2969" w:rsidRPr="004C4F70" w:rsidRDefault="007D2969" w:rsidP="005E2CB6">
            <w:pPr>
              <w:widowControl w:val="0"/>
              <w:tabs>
                <w:tab w:val="left" w:pos="2504"/>
              </w:tabs>
              <w:jc w:val="center"/>
              <w:rPr>
                <w:rFonts w:eastAsiaTheme="minorHAnsi"/>
                <w:b/>
                <w:bCs/>
                <w:sz w:val="26"/>
                <w:szCs w:val="26"/>
              </w:rPr>
            </w:pPr>
          </w:p>
        </w:tc>
        <w:tc>
          <w:tcPr>
            <w:tcW w:w="5671" w:type="dxa"/>
          </w:tcPr>
          <w:p w14:paraId="41E6EE9E" w14:textId="7E08A7CF" w:rsidR="007D2969" w:rsidRPr="004C4F70" w:rsidRDefault="006950E0" w:rsidP="006950E0">
            <w:pPr>
              <w:widowControl w:val="0"/>
              <w:tabs>
                <w:tab w:val="left" w:pos="2504"/>
              </w:tabs>
              <w:jc w:val="both"/>
              <w:rPr>
                <w:sz w:val="26"/>
                <w:szCs w:val="26"/>
              </w:rPr>
            </w:pPr>
            <w:r w:rsidRPr="004C4F70">
              <w:rPr>
                <w:sz w:val="26"/>
                <w:szCs w:val="26"/>
              </w:rPr>
              <w:t xml:space="preserve">Tên gọi của dự thảo Nghị quyết đề nghị sửa như sau để bảo đảm phù hợp với nội hàm của dự thảo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w:t>
            </w:r>
            <w:r w:rsidRPr="004C4F70">
              <w:rPr>
                <w:sz w:val="26"/>
                <w:szCs w:val="26"/>
              </w:rPr>
              <w:lastRenderedPageBreak/>
              <w:t xml:space="preserve">sở khám bệnh, chữa bệnh của Nhà nước trên địa bàn tỉnh Điện Biên.”. </w:t>
            </w:r>
          </w:p>
        </w:tc>
        <w:tc>
          <w:tcPr>
            <w:tcW w:w="3119" w:type="dxa"/>
            <w:vAlign w:val="center"/>
          </w:tcPr>
          <w:p w14:paraId="535D021B" w14:textId="2686756E" w:rsidR="007D2969" w:rsidRPr="004C4F70" w:rsidRDefault="006950E0" w:rsidP="009E7346">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r w:rsidR="009E7346" w:rsidRPr="004C4F70">
              <w:rPr>
                <w:sz w:val="26"/>
                <w:szCs w:val="26"/>
              </w:rPr>
              <w:t>.</w:t>
            </w:r>
          </w:p>
        </w:tc>
      </w:tr>
      <w:tr w:rsidR="004C4F70" w:rsidRPr="004C4F70" w14:paraId="3D69A955" w14:textId="77777777" w:rsidTr="00EF68A1">
        <w:tc>
          <w:tcPr>
            <w:tcW w:w="3681" w:type="dxa"/>
            <w:vAlign w:val="center"/>
          </w:tcPr>
          <w:p w14:paraId="4A9F1D3E" w14:textId="2A11A4EC" w:rsidR="007D2969" w:rsidRPr="004C4F70" w:rsidRDefault="006950E0" w:rsidP="006950E0">
            <w:pPr>
              <w:widowControl w:val="0"/>
              <w:tabs>
                <w:tab w:val="left" w:pos="2504"/>
              </w:tabs>
              <w:jc w:val="both"/>
              <w:rPr>
                <w:sz w:val="26"/>
                <w:szCs w:val="26"/>
              </w:rPr>
            </w:pPr>
            <w:r w:rsidRPr="004C4F70">
              <w:rPr>
                <w:b/>
                <w:bCs/>
                <w:sz w:val="26"/>
                <w:szCs w:val="26"/>
              </w:rPr>
              <w:t>3. Sự phù hợp của nội dung dự thảo nghị quyết với đường lối, chủ trương của Đảng; tính hợp hiến, tính hợp pháp, tính thống nhất của dự thảo nghị quyết với hệ thống pháp luật</w:t>
            </w:r>
            <w:r w:rsidRPr="004C4F70">
              <w:rPr>
                <w:sz w:val="26"/>
                <w:szCs w:val="26"/>
              </w:rPr>
              <w:t xml:space="preserve"> </w:t>
            </w:r>
          </w:p>
        </w:tc>
        <w:tc>
          <w:tcPr>
            <w:tcW w:w="2125" w:type="dxa"/>
            <w:vAlign w:val="center"/>
          </w:tcPr>
          <w:p w14:paraId="5531AE69" w14:textId="77777777" w:rsidR="007D2969" w:rsidRPr="004C4F70" w:rsidRDefault="007D2969" w:rsidP="005E2CB6">
            <w:pPr>
              <w:widowControl w:val="0"/>
              <w:tabs>
                <w:tab w:val="left" w:pos="2504"/>
              </w:tabs>
              <w:jc w:val="center"/>
              <w:rPr>
                <w:rFonts w:eastAsiaTheme="minorHAnsi"/>
                <w:b/>
                <w:bCs/>
                <w:sz w:val="26"/>
                <w:szCs w:val="26"/>
              </w:rPr>
            </w:pPr>
          </w:p>
        </w:tc>
        <w:tc>
          <w:tcPr>
            <w:tcW w:w="5671" w:type="dxa"/>
          </w:tcPr>
          <w:p w14:paraId="6DFCD8A5" w14:textId="77777777" w:rsidR="007D2969" w:rsidRPr="004C4F70" w:rsidRDefault="007D2969" w:rsidP="005E2CB6">
            <w:pPr>
              <w:widowControl w:val="0"/>
              <w:tabs>
                <w:tab w:val="left" w:pos="2504"/>
              </w:tabs>
              <w:rPr>
                <w:sz w:val="26"/>
                <w:szCs w:val="26"/>
              </w:rPr>
            </w:pPr>
          </w:p>
        </w:tc>
        <w:tc>
          <w:tcPr>
            <w:tcW w:w="3119" w:type="dxa"/>
          </w:tcPr>
          <w:p w14:paraId="18101E5E" w14:textId="77777777" w:rsidR="007D2969" w:rsidRPr="004C4F70" w:rsidRDefault="007D2969" w:rsidP="005E2CB6">
            <w:pPr>
              <w:widowControl w:val="0"/>
              <w:tabs>
                <w:tab w:val="left" w:pos="2504"/>
              </w:tabs>
              <w:rPr>
                <w:sz w:val="26"/>
                <w:szCs w:val="26"/>
              </w:rPr>
            </w:pPr>
          </w:p>
        </w:tc>
      </w:tr>
      <w:tr w:rsidR="004C4F70" w:rsidRPr="004C4F70" w14:paraId="6929FCA7" w14:textId="77777777" w:rsidTr="00EF68A1">
        <w:tc>
          <w:tcPr>
            <w:tcW w:w="3681" w:type="dxa"/>
            <w:vAlign w:val="center"/>
          </w:tcPr>
          <w:p w14:paraId="1B2AD7D2" w14:textId="56F42580" w:rsidR="00DA7F7F" w:rsidRPr="004C4F70" w:rsidRDefault="006950E0" w:rsidP="006950E0">
            <w:pPr>
              <w:widowControl w:val="0"/>
              <w:tabs>
                <w:tab w:val="left" w:pos="2504"/>
              </w:tabs>
              <w:jc w:val="both"/>
              <w:rPr>
                <w:sz w:val="26"/>
                <w:szCs w:val="26"/>
              </w:rPr>
            </w:pPr>
            <w:r w:rsidRPr="004C4F70">
              <w:rPr>
                <w:rFonts w:eastAsiaTheme="minorHAnsi"/>
                <w:b/>
                <w:bCs/>
                <w:sz w:val="26"/>
                <w:szCs w:val="26"/>
              </w:rPr>
              <w:t>3.</w:t>
            </w:r>
            <w:r w:rsidR="00DA7F7F" w:rsidRPr="004C4F70">
              <w:rPr>
                <w:rFonts w:eastAsiaTheme="minorHAnsi"/>
                <w:b/>
                <w:bCs/>
                <w:sz w:val="26"/>
                <w:szCs w:val="26"/>
                <w:lang w:val="vi-VN"/>
              </w:rPr>
              <w:t xml:space="preserve">1. Đối với dự thảo </w:t>
            </w:r>
            <w:r w:rsidR="00DA7F7F" w:rsidRPr="004C4F70">
              <w:rPr>
                <w:rFonts w:eastAsiaTheme="minorHAnsi"/>
                <w:b/>
                <w:bCs/>
                <w:sz w:val="26"/>
                <w:szCs w:val="26"/>
              </w:rPr>
              <w:t>Nghị quyết</w:t>
            </w:r>
          </w:p>
        </w:tc>
        <w:tc>
          <w:tcPr>
            <w:tcW w:w="2125" w:type="dxa"/>
            <w:vAlign w:val="center"/>
          </w:tcPr>
          <w:p w14:paraId="55A6524E" w14:textId="77777777" w:rsidR="00DA7F7F" w:rsidRPr="004C4F70" w:rsidRDefault="00DA7F7F" w:rsidP="005E2CB6">
            <w:pPr>
              <w:widowControl w:val="0"/>
              <w:tabs>
                <w:tab w:val="left" w:pos="2504"/>
              </w:tabs>
              <w:jc w:val="center"/>
              <w:rPr>
                <w:rFonts w:eastAsiaTheme="minorHAnsi"/>
                <w:b/>
                <w:bCs/>
                <w:sz w:val="26"/>
                <w:szCs w:val="26"/>
              </w:rPr>
            </w:pPr>
          </w:p>
        </w:tc>
        <w:tc>
          <w:tcPr>
            <w:tcW w:w="5671" w:type="dxa"/>
          </w:tcPr>
          <w:p w14:paraId="68B04AF5" w14:textId="77777777" w:rsidR="00DA7F7F" w:rsidRPr="004C4F70" w:rsidRDefault="00DA7F7F" w:rsidP="005E2CB6">
            <w:pPr>
              <w:widowControl w:val="0"/>
              <w:tabs>
                <w:tab w:val="left" w:pos="2504"/>
              </w:tabs>
              <w:rPr>
                <w:sz w:val="26"/>
                <w:szCs w:val="26"/>
              </w:rPr>
            </w:pPr>
          </w:p>
        </w:tc>
        <w:tc>
          <w:tcPr>
            <w:tcW w:w="3119" w:type="dxa"/>
          </w:tcPr>
          <w:p w14:paraId="4E3883ED" w14:textId="77777777" w:rsidR="00DA7F7F" w:rsidRPr="004C4F70" w:rsidRDefault="00DA7F7F" w:rsidP="005E2CB6">
            <w:pPr>
              <w:widowControl w:val="0"/>
              <w:tabs>
                <w:tab w:val="left" w:pos="2504"/>
              </w:tabs>
              <w:rPr>
                <w:sz w:val="26"/>
                <w:szCs w:val="26"/>
              </w:rPr>
            </w:pPr>
          </w:p>
        </w:tc>
      </w:tr>
      <w:tr w:rsidR="004C4F70" w:rsidRPr="004C4F70" w14:paraId="1362D634" w14:textId="77777777" w:rsidTr="00EF68A1">
        <w:tc>
          <w:tcPr>
            <w:tcW w:w="3681" w:type="dxa"/>
            <w:vAlign w:val="center"/>
          </w:tcPr>
          <w:p w14:paraId="643BD576" w14:textId="0845E82D" w:rsidR="00AB035B" w:rsidRPr="004C4F70" w:rsidRDefault="00DA7F7F" w:rsidP="005E2CB6">
            <w:pPr>
              <w:widowControl w:val="0"/>
              <w:tabs>
                <w:tab w:val="left" w:pos="2504"/>
              </w:tabs>
              <w:rPr>
                <w:sz w:val="26"/>
                <w:szCs w:val="26"/>
              </w:rPr>
            </w:pPr>
            <w:r w:rsidRPr="004C4F70">
              <w:rPr>
                <w:sz w:val="26"/>
                <w:szCs w:val="26"/>
              </w:rPr>
              <w:t>a) Sau phần Căn cứ pháp lý</w:t>
            </w:r>
          </w:p>
        </w:tc>
        <w:tc>
          <w:tcPr>
            <w:tcW w:w="2125" w:type="dxa"/>
            <w:vAlign w:val="center"/>
          </w:tcPr>
          <w:p w14:paraId="6678F64B" w14:textId="77777777" w:rsidR="00AB035B" w:rsidRPr="004C4F70" w:rsidRDefault="00AB035B" w:rsidP="005E2CB6">
            <w:pPr>
              <w:widowControl w:val="0"/>
              <w:tabs>
                <w:tab w:val="left" w:pos="2504"/>
              </w:tabs>
              <w:jc w:val="center"/>
              <w:rPr>
                <w:sz w:val="26"/>
                <w:szCs w:val="26"/>
              </w:rPr>
            </w:pPr>
          </w:p>
        </w:tc>
        <w:tc>
          <w:tcPr>
            <w:tcW w:w="5671" w:type="dxa"/>
          </w:tcPr>
          <w:p w14:paraId="498D80B3" w14:textId="47A2C3B7" w:rsidR="00AB035B" w:rsidRPr="004C4F70" w:rsidRDefault="00DA7F7F" w:rsidP="009E7346">
            <w:pPr>
              <w:widowControl w:val="0"/>
              <w:tabs>
                <w:tab w:val="left" w:pos="2504"/>
              </w:tabs>
              <w:jc w:val="both"/>
              <w:rPr>
                <w:sz w:val="26"/>
                <w:szCs w:val="26"/>
              </w:rPr>
            </w:pPr>
            <w:r w:rsidRPr="004C4F70">
              <w:rPr>
                <w:sz w:val="26"/>
                <w:szCs w:val="26"/>
              </w:rPr>
              <w:t>a) Sau phần Căn cứ pháp lý, nội dung “Xét Tờ trình số ... /TTr-UBND ngày ... tháng ... năm 2026 của Ủy ban nhân dân tỉnh Nghị quyết sửa đổi, bổ sung một số giá cụ thể dịch vụ quy định tại các Phụ lục ban hành kèm theo Nghị quyết số</w:t>
            </w:r>
            <w:r w:rsidR="006869B5" w:rsidRPr="004C4F70">
              <w:rPr>
                <w:sz w:val="26"/>
                <w:szCs w:val="26"/>
              </w:rPr>
              <w:t xml:space="preserve"> </w:t>
            </w:r>
            <w:r w:rsidRPr="004C4F70">
              <w:rPr>
                <w:sz w:val="26"/>
                <w:szCs w:val="26"/>
              </w:rPr>
              <w:t xml:space="preserve">09/2025/NQ-HĐND ngày 15 tháng 7 năm 2025 của HĐND tỉnh Điện Biên quy định giá cụ thể dịch vụ khám bệnh, chữa bệnh áp dụng tại các cơ sở khám bệnh, chữa bệnh của Nhà nước trên địa bàn tỉnh Điện Biên; Báo cáo thẩm tra của Ban Văn hóa - Xã hội Hội đồng nhân dân tỉnh số ..../BC-VHXH ngày .... tháng .... năm 2026; ý kiến thảo luận của đại biểu Hội đồng nhân dân tại kỳ họp.” và nội dung “Hội đồng nhân dân ban hành Nghị quyết sửa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w:t>
            </w:r>
            <w:r w:rsidRPr="004C4F70">
              <w:rPr>
                <w:sz w:val="26"/>
                <w:szCs w:val="26"/>
              </w:rPr>
              <w:lastRenderedPageBreak/>
              <w:t xml:space="preserve">bàn tỉnh Điện Biên.” đề nghị lần lượt sửa như sau để thống nhất với ý kiến thẩm định tại khoản 2 Báo cáo này “Xét Tờ trình số ... /TTr-UBND ngày ... tháng ... năm 2026 của Ủy ban nhân dân tỉnh dự thảo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 Báo cáo thẩm tra của Ban Văn hóa - Xã hội Hội đồng nhân dân tỉnh số ..../BC-VHXH ngày .... tháng .... năm 2026; ý kiến thảo luận của đại biểu Hội đồng nhân dân tại kỳ họp.”; “Hội đồng nhân dân ban hành Nghị quyết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  </w:t>
            </w:r>
          </w:p>
        </w:tc>
        <w:tc>
          <w:tcPr>
            <w:tcW w:w="3119" w:type="dxa"/>
            <w:vAlign w:val="center"/>
          </w:tcPr>
          <w:p w14:paraId="548F2A9E" w14:textId="1982DA2B" w:rsidR="00AB035B" w:rsidRPr="004C4F70" w:rsidRDefault="00DA7F7F" w:rsidP="009E7346">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p>
        </w:tc>
      </w:tr>
      <w:tr w:rsidR="004C4F70" w:rsidRPr="004C4F70" w14:paraId="3F28FFDC" w14:textId="77777777" w:rsidTr="00EF68A1">
        <w:tc>
          <w:tcPr>
            <w:tcW w:w="3681" w:type="dxa"/>
            <w:vAlign w:val="center"/>
          </w:tcPr>
          <w:p w14:paraId="1B4B09A8" w14:textId="434DCD84" w:rsidR="00DA7F7F" w:rsidRPr="004C4F70" w:rsidRDefault="00DA7F7F" w:rsidP="00DA7F7F">
            <w:pPr>
              <w:widowControl w:val="0"/>
              <w:rPr>
                <w:rFonts w:eastAsiaTheme="minorHAnsi"/>
                <w:sz w:val="26"/>
                <w:szCs w:val="26"/>
                <w:lang w:val="vi-VN"/>
              </w:rPr>
            </w:pPr>
            <w:r w:rsidRPr="004C4F70">
              <w:rPr>
                <w:sz w:val="26"/>
                <w:szCs w:val="26"/>
              </w:rPr>
              <w:t xml:space="preserve">b) Điều 1 </w:t>
            </w:r>
          </w:p>
        </w:tc>
        <w:tc>
          <w:tcPr>
            <w:tcW w:w="2125" w:type="dxa"/>
            <w:vAlign w:val="center"/>
          </w:tcPr>
          <w:p w14:paraId="28BE28BB" w14:textId="77777777" w:rsidR="00DA7F7F" w:rsidRPr="004C4F70" w:rsidRDefault="00DA7F7F" w:rsidP="00DA7F7F">
            <w:pPr>
              <w:widowControl w:val="0"/>
              <w:tabs>
                <w:tab w:val="left" w:pos="2504"/>
              </w:tabs>
              <w:jc w:val="center"/>
              <w:rPr>
                <w:sz w:val="26"/>
                <w:szCs w:val="26"/>
              </w:rPr>
            </w:pPr>
          </w:p>
        </w:tc>
        <w:tc>
          <w:tcPr>
            <w:tcW w:w="5671" w:type="dxa"/>
          </w:tcPr>
          <w:p w14:paraId="192D38D1"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b) Điều 1, đề nghị sửa như sau để bảo đảm cụ thể về số dịch vụ được bổ sung tại các Phụ lục:</w:t>
            </w:r>
          </w:p>
          <w:p w14:paraId="76E979DF"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 xml:space="preserve">“Điều 1.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w:t>
            </w:r>
            <w:r w:rsidRPr="004C4F70">
              <w:rPr>
                <w:rFonts w:eastAsia="Times New Roman"/>
                <w:sz w:val="26"/>
                <w:szCs w:val="26"/>
                <w:lang w:val="vi-VN" w:eastAsia="vi-VN"/>
              </w:rPr>
              <w:lastRenderedPageBreak/>
              <w:t>sở khám bệnh, chữa bệnh của Nhà nước trên địa bàn tỉnh Điện Biên</w:t>
            </w:r>
          </w:p>
          <w:p w14:paraId="75F558F1"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1. Bổ sung 01 giá dịch vụ ngày giường bệnh tại Phụ lục II (chi tiết tại Phụ lục I ban hành kèm theo Nghị quyết này).</w:t>
            </w:r>
          </w:p>
          <w:p w14:paraId="60621C58" w14:textId="77777777" w:rsidR="00DA7F7F" w:rsidRPr="004C4F70" w:rsidRDefault="00DA7F7F" w:rsidP="000C67F0">
            <w:pPr>
              <w:jc w:val="both"/>
              <w:rPr>
                <w:rFonts w:eastAsia="Times New Roman"/>
                <w:sz w:val="26"/>
                <w:szCs w:val="26"/>
                <w:lang w:val="vi-VN" w:eastAsia="vi-VN"/>
              </w:rPr>
            </w:pPr>
            <w:r w:rsidRPr="004C4F70">
              <w:rPr>
                <w:rFonts w:eastAsia="Times New Roman"/>
                <w:sz w:val="26"/>
                <w:szCs w:val="26"/>
                <w:lang w:val="vi-VN" w:eastAsia="vi-VN"/>
              </w:rPr>
              <w:t>2. Bổ sung 814 giá dịch vụ kỹ thuật và xét nghiệm tại Phụ lục III (chi tiết tại Phụ lục II ban hành kèm theo Nghị quyết này).</w:t>
            </w:r>
          </w:p>
          <w:p w14:paraId="222D5857" w14:textId="6456D803" w:rsidR="00DA7F7F" w:rsidRPr="004C4F70" w:rsidRDefault="00DA7F7F" w:rsidP="000C67F0">
            <w:pPr>
              <w:widowControl w:val="0"/>
              <w:tabs>
                <w:tab w:val="left" w:pos="2504"/>
              </w:tabs>
              <w:jc w:val="both"/>
              <w:rPr>
                <w:rFonts w:eastAsiaTheme="minorHAnsi"/>
                <w:sz w:val="26"/>
                <w:szCs w:val="26"/>
                <w:lang w:val="vi-VN"/>
              </w:rPr>
            </w:pPr>
            <w:r w:rsidRPr="004C4F70">
              <w:rPr>
                <w:rFonts w:eastAsia="Times New Roman"/>
                <w:sz w:val="26"/>
                <w:szCs w:val="26"/>
                <w:lang w:val="vi-VN" w:eastAsia="vi-VN"/>
              </w:rPr>
              <w:t>3. Bổ sung 178 giá dịch vụ kỹ thuật thực hiện bằng phương pháp vô cảm gây tê chưa bao gồm chi phí thuốc và ô xy sử dụng cho dịch vụ tại Phụ lục IV (chi tiế</w:t>
            </w:r>
            <w:r w:rsidR="004571A7" w:rsidRPr="004C4F70">
              <w:rPr>
                <w:rFonts w:eastAsia="Times New Roman"/>
                <w:sz w:val="26"/>
                <w:szCs w:val="26"/>
                <w:lang w:eastAsia="vi-VN"/>
              </w:rPr>
              <w:t>t</w:t>
            </w:r>
            <w:r w:rsidRPr="004C4F70">
              <w:rPr>
                <w:rFonts w:eastAsia="Times New Roman"/>
                <w:sz w:val="26"/>
                <w:szCs w:val="26"/>
                <w:lang w:val="vi-VN" w:eastAsia="vi-VN"/>
              </w:rPr>
              <w:t xml:space="preserve"> tại Phụ lục III ban hành kèm theo Nghị quyết này).”. </w:t>
            </w:r>
          </w:p>
        </w:tc>
        <w:tc>
          <w:tcPr>
            <w:tcW w:w="3119" w:type="dxa"/>
            <w:vAlign w:val="center"/>
          </w:tcPr>
          <w:p w14:paraId="40A2C33E" w14:textId="3A4BEB86" w:rsidR="00DA7F7F" w:rsidRPr="004C4F70" w:rsidRDefault="00DA7F7F" w:rsidP="000C67F0">
            <w:pPr>
              <w:widowControl w:val="0"/>
              <w:tabs>
                <w:tab w:val="left" w:pos="2504"/>
              </w:tabs>
              <w:jc w:val="both"/>
              <w:rPr>
                <w:sz w:val="26"/>
                <w:szCs w:val="26"/>
              </w:rPr>
            </w:pPr>
            <w:r w:rsidRPr="004C4F70">
              <w:rPr>
                <w:sz w:val="26"/>
                <w:szCs w:val="26"/>
              </w:rPr>
              <w:lastRenderedPageBreak/>
              <w:t>Sở Y tế tiếp thu ý kiến thẩm định của Sở Tư pháp và chỉnh sửa, hoàn thiện dự thảo</w:t>
            </w:r>
            <w:r w:rsidR="004571A7" w:rsidRPr="004C4F70">
              <w:rPr>
                <w:sz w:val="26"/>
                <w:szCs w:val="26"/>
              </w:rPr>
              <w:t>. Đồng thời kiểm tra, rà soát lại đối với dịch vụ kỹ thuật tại các phụ lục</w:t>
            </w:r>
            <w:r w:rsidR="00863247" w:rsidRPr="004C4F70">
              <w:rPr>
                <w:sz w:val="26"/>
                <w:szCs w:val="26"/>
              </w:rPr>
              <w:t xml:space="preserve"> cần bổ sung giá cụ thể</w:t>
            </w:r>
            <w:r w:rsidR="004571A7" w:rsidRPr="004C4F70">
              <w:rPr>
                <w:sz w:val="26"/>
                <w:szCs w:val="26"/>
              </w:rPr>
              <w:t xml:space="preserve"> </w:t>
            </w:r>
            <w:r w:rsidR="00863247" w:rsidRPr="004C4F70">
              <w:rPr>
                <w:sz w:val="26"/>
                <w:szCs w:val="26"/>
              </w:rPr>
              <w:t xml:space="preserve">(Phụ lục II </w:t>
            </w:r>
            <w:r w:rsidR="00863247" w:rsidRPr="004C4F70">
              <w:rPr>
                <w:sz w:val="26"/>
                <w:szCs w:val="26"/>
              </w:rPr>
              <w:lastRenderedPageBreak/>
              <w:t>có 01 dịch vụ, Phụ lục III có 3.325 dịch vụ, Phụ lục IV có 178 dịch vụ).</w:t>
            </w:r>
          </w:p>
        </w:tc>
      </w:tr>
      <w:tr w:rsidR="004C4F70" w:rsidRPr="004C4F70" w14:paraId="49A3359C" w14:textId="77777777" w:rsidTr="00EF68A1">
        <w:tc>
          <w:tcPr>
            <w:tcW w:w="3681" w:type="dxa"/>
            <w:vAlign w:val="center"/>
          </w:tcPr>
          <w:p w14:paraId="5D12A47D" w14:textId="4CBBE344" w:rsidR="00DA7F7F" w:rsidRPr="004C4F70" w:rsidRDefault="006950E0" w:rsidP="00DA7F7F">
            <w:pPr>
              <w:widowControl w:val="0"/>
              <w:tabs>
                <w:tab w:val="left" w:pos="2504"/>
              </w:tabs>
              <w:rPr>
                <w:rFonts w:eastAsiaTheme="minorHAnsi"/>
                <w:b/>
                <w:bCs/>
                <w:sz w:val="26"/>
                <w:szCs w:val="26"/>
                <w:lang w:val="vi-VN"/>
              </w:rPr>
            </w:pPr>
            <w:r w:rsidRPr="004C4F70">
              <w:rPr>
                <w:b/>
                <w:bCs/>
                <w:sz w:val="26"/>
                <w:szCs w:val="26"/>
              </w:rPr>
              <w:lastRenderedPageBreak/>
              <w:t>3.2. Đối với các Phụ lục</w:t>
            </w:r>
            <w:r w:rsidRPr="004C4F70">
              <w:rPr>
                <w:sz w:val="26"/>
                <w:szCs w:val="26"/>
              </w:rPr>
              <w:t xml:space="preserve"> </w:t>
            </w:r>
          </w:p>
        </w:tc>
        <w:tc>
          <w:tcPr>
            <w:tcW w:w="2125" w:type="dxa"/>
            <w:vAlign w:val="center"/>
          </w:tcPr>
          <w:p w14:paraId="2F3D2D99" w14:textId="77777777" w:rsidR="00DA7F7F" w:rsidRPr="004C4F70" w:rsidRDefault="00DA7F7F" w:rsidP="00DA7F7F">
            <w:pPr>
              <w:widowControl w:val="0"/>
              <w:tabs>
                <w:tab w:val="left" w:pos="2504"/>
              </w:tabs>
              <w:jc w:val="center"/>
              <w:rPr>
                <w:sz w:val="26"/>
                <w:szCs w:val="26"/>
              </w:rPr>
            </w:pPr>
          </w:p>
        </w:tc>
        <w:tc>
          <w:tcPr>
            <w:tcW w:w="5671" w:type="dxa"/>
          </w:tcPr>
          <w:p w14:paraId="590B066B" w14:textId="7B3E0DCB" w:rsidR="00DA7F7F" w:rsidRPr="004C4F70" w:rsidRDefault="00DA7F7F" w:rsidP="00DA7F7F">
            <w:pPr>
              <w:widowControl w:val="0"/>
              <w:tabs>
                <w:tab w:val="left" w:pos="2504"/>
              </w:tabs>
              <w:jc w:val="both"/>
              <w:rPr>
                <w:rFonts w:eastAsiaTheme="minorHAnsi"/>
                <w:sz w:val="26"/>
                <w:szCs w:val="26"/>
                <w:lang w:val="vi-VN"/>
              </w:rPr>
            </w:pPr>
          </w:p>
        </w:tc>
        <w:tc>
          <w:tcPr>
            <w:tcW w:w="3119" w:type="dxa"/>
            <w:vAlign w:val="center"/>
          </w:tcPr>
          <w:p w14:paraId="17022DC9" w14:textId="30DA317E" w:rsidR="00DA7F7F" w:rsidRPr="004C4F70" w:rsidRDefault="00DA7F7F" w:rsidP="00DA7F7F">
            <w:pPr>
              <w:widowControl w:val="0"/>
              <w:tabs>
                <w:tab w:val="left" w:pos="2504"/>
              </w:tabs>
              <w:jc w:val="center"/>
              <w:rPr>
                <w:sz w:val="26"/>
                <w:szCs w:val="26"/>
              </w:rPr>
            </w:pPr>
          </w:p>
        </w:tc>
      </w:tr>
      <w:tr w:rsidR="004C4F70" w:rsidRPr="004C4F70" w14:paraId="41B46B78" w14:textId="77777777" w:rsidTr="00EF68A1">
        <w:tc>
          <w:tcPr>
            <w:tcW w:w="3681" w:type="dxa"/>
            <w:vAlign w:val="center"/>
          </w:tcPr>
          <w:p w14:paraId="10382FB2" w14:textId="52C7519B" w:rsidR="006950E0" w:rsidRPr="004C4F70" w:rsidRDefault="006950E0" w:rsidP="00DA7F7F">
            <w:pPr>
              <w:widowControl w:val="0"/>
              <w:tabs>
                <w:tab w:val="left" w:pos="2504"/>
              </w:tabs>
              <w:rPr>
                <w:rStyle w:val="fontstyle01"/>
                <w:rFonts w:ascii="Times New Roman" w:hAnsi="Times New Roman"/>
                <w:color w:val="auto"/>
                <w:sz w:val="26"/>
                <w:szCs w:val="26"/>
              </w:rPr>
            </w:pPr>
            <w:r w:rsidRPr="004C4F70">
              <w:rPr>
                <w:sz w:val="26"/>
                <w:szCs w:val="26"/>
              </w:rPr>
              <w:t>a) Phụ lục I</w:t>
            </w:r>
          </w:p>
        </w:tc>
        <w:tc>
          <w:tcPr>
            <w:tcW w:w="2125" w:type="dxa"/>
            <w:vAlign w:val="center"/>
          </w:tcPr>
          <w:p w14:paraId="568A6760" w14:textId="77777777" w:rsidR="006950E0" w:rsidRPr="004C4F70" w:rsidRDefault="006950E0" w:rsidP="00DA7F7F">
            <w:pPr>
              <w:widowControl w:val="0"/>
              <w:tabs>
                <w:tab w:val="left" w:pos="2504"/>
              </w:tabs>
              <w:jc w:val="center"/>
              <w:rPr>
                <w:sz w:val="26"/>
                <w:szCs w:val="26"/>
              </w:rPr>
            </w:pPr>
          </w:p>
        </w:tc>
        <w:tc>
          <w:tcPr>
            <w:tcW w:w="5671" w:type="dxa"/>
          </w:tcPr>
          <w:p w14:paraId="16ACB20F" w14:textId="1D00C07F" w:rsidR="006950E0" w:rsidRPr="004C4F70" w:rsidRDefault="006950E0" w:rsidP="009E7346">
            <w:pPr>
              <w:widowControl w:val="0"/>
              <w:tabs>
                <w:tab w:val="left" w:pos="2504"/>
              </w:tabs>
              <w:jc w:val="both"/>
              <w:rPr>
                <w:rFonts w:eastAsiaTheme="minorHAnsi"/>
                <w:sz w:val="26"/>
                <w:szCs w:val="26"/>
                <w:lang w:val="vi-VN"/>
              </w:rPr>
            </w:pPr>
            <w:r w:rsidRPr="004C4F70">
              <w:rPr>
                <w:sz w:val="26"/>
                <w:szCs w:val="26"/>
              </w:rPr>
              <w:t>a) Phụ lục I, đề nghị cơ quan soạn thảo xây dựng nội dung Ghi chú “Giá ngày giường điều trị nội trú chưa bao gồm ch</w:t>
            </w:r>
            <w:r w:rsidR="00437591">
              <w:rPr>
                <w:sz w:val="26"/>
                <w:szCs w:val="26"/>
              </w:rPr>
              <w:t>i</w:t>
            </w:r>
            <w:r w:rsidRPr="004C4F70">
              <w:rPr>
                <w:sz w:val="26"/>
                <w:szCs w:val="26"/>
              </w:rPr>
              <w:t xml:space="preserve"> phí máy thở và khí y tế” cuối Phụ lục thành nội dung tại cột “Ghi chú” của Phụ lục để nội dung được ngắn gọn. </w:t>
            </w:r>
          </w:p>
        </w:tc>
        <w:tc>
          <w:tcPr>
            <w:tcW w:w="3119" w:type="dxa"/>
            <w:vAlign w:val="center"/>
          </w:tcPr>
          <w:p w14:paraId="7A37974D" w14:textId="1448C46C" w:rsidR="006950E0" w:rsidRPr="004C4F70" w:rsidRDefault="006950E0" w:rsidP="009E7346">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r w:rsidR="00E11874" w:rsidRPr="004C4F70">
              <w:rPr>
                <w:sz w:val="26"/>
                <w:szCs w:val="26"/>
              </w:rPr>
              <w:t>.</w:t>
            </w:r>
          </w:p>
        </w:tc>
      </w:tr>
      <w:tr w:rsidR="004C4F70" w:rsidRPr="004C4F70" w14:paraId="7EBDC194" w14:textId="77777777" w:rsidTr="00EF68A1">
        <w:tc>
          <w:tcPr>
            <w:tcW w:w="3681" w:type="dxa"/>
            <w:vAlign w:val="center"/>
          </w:tcPr>
          <w:p w14:paraId="256F772D" w14:textId="2CC25702" w:rsidR="006950E0" w:rsidRPr="004C4F70" w:rsidRDefault="006950E0" w:rsidP="00DA7F7F">
            <w:pPr>
              <w:widowControl w:val="0"/>
              <w:tabs>
                <w:tab w:val="left" w:pos="2504"/>
              </w:tabs>
              <w:rPr>
                <w:rStyle w:val="fontstyle01"/>
                <w:rFonts w:ascii="Times New Roman" w:hAnsi="Times New Roman"/>
                <w:color w:val="auto"/>
                <w:sz w:val="26"/>
                <w:szCs w:val="26"/>
              </w:rPr>
            </w:pPr>
            <w:r w:rsidRPr="004C4F70">
              <w:rPr>
                <w:sz w:val="26"/>
                <w:szCs w:val="26"/>
              </w:rPr>
              <w:t>a) Phụ lục II</w:t>
            </w:r>
          </w:p>
        </w:tc>
        <w:tc>
          <w:tcPr>
            <w:tcW w:w="2125" w:type="dxa"/>
            <w:vAlign w:val="center"/>
          </w:tcPr>
          <w:p w14:paraId="403BC999" w14:textId="77777777" w:rsidR="006950E0" w:rsidRPr="004C4F70" w:rsidRDefault="006950E0" w:rsidP="00DA7F7F">
            <w:pPr>
              <w:widowControl w:val="0"/>
              <w:tabs>
                <w:tab w:val="left" w:pos="2504"/>
              </w:tabs>
              <w:jc w:val="center"/>
              <w:rPr>
                <w:sz w:val="26"/>
                <w:szCs w:val="26"/>
              </w:rPr>
            </w:pPr>
          </w:p>
        </w:tc>
        <w:tc>
          <w:tcPr>
            <w:tcW w:w="5671" w:type="dxa"/>
          </w:tcPr>
          <w:p w14:paraId="50B1BAAA" w14:textId="0A93D3A4" w:rsidR="006950E0" w:rsidRPr="004C4F70" w:rsidRDefault="006950E0" w:rsidP="009E7346">
            <w:pPr>
              <w:widowControl w:val="0"/>
              <w:tabs>
                <w:tab w:val="left" w:pos="2504"/>
              </w:tabs>
              <w:jc w:val="both"/>
              <w:rPr>
                <w:rFonts w:eastAsiaTheme="minorHAnsi"/>
                <w:sz w:val="26"/>
                <w:szCs w:val="26"/>
                <w:lang w:val="vi-VN"/>
              </w:rPr>
            </w:pPr>
            <w:r w:rsidRPr="004C4F70">
              <w:rPr>
                <w:sz w:val="26"/>
                <w:szCs w:val="26"/>
              </w:rPr>
              <w:t xml:space="preserve">b) Phụ lục II, đề nghị cơ quan soạn thảo bỏ “Trung tâm y tế Mường Ảng” vì qua rà soát, đơn vị này không có giá dịch vụ được bổ sung. </w:t>
            </w:r>
          </w:p>
        </w:tc>
        <w:tc>
          <w:tcPr>
            <w:tcW w:w="3119" w:type="dxa"/>
            <w:vAlign w:val="center"/>
          </w:tcPr>
          <w:p w14:paraId="4D52DB8E" w14:textId="3BAB7347" w:rsidR="006950E0" w:rsidRPr="004C4F70" w:rsidRDefault="00E11874" w:rsidP="009E7346">
            <w:pPr>
              <w:widowControl w:val="0"/>
              <w:tabs>
                <w:tab w:val="left" w:pos="2504"/>
              </w:tabs>
              <w:jc w:val="both"/>
              <w:rPr>
                <w:sz w:val="26"/>
                <w:szCs w:val="26"/>
              </w:rPr>
            </w:pPr>
            <w:r w:rsidRPr="004C4F70">
              <w:rPr>
                <w:sz w:val="26"/>
                <w:szCs w:val="26"/>
              </w:rPr>
              <w:t>Sở Y tế đã kiểm tra lại đối với đơn vị có 11 dịch vụ kỹ thuật c</w:t>
            </w:r>
            <w:r w:rsidR="00AF0771" w:rsidRPr="004C4F70">
              <w:rPr>
                <w:sz w:val="26"/>
                <w:szCs w:val="26"/>
              </w:rPr>
              <w:t>ầ</w:t>
            </w:r>
            <w:r w:rsidRPr="004C4F70">
              <w:rPr>
                <w:sz w:val="26"/>
                <w:szCs w:val="26"/>
              </w:rPr>
              <w:t>n bổ sung giá. Lý do: Trong quá trình in ấn bị dấu dòng.</w:t>
            </w:r>
          </w:p>
        </w:tc>
      </w:tr>
      <w:tr w:rsidR="004C4F70" w:rsidRPr="004C4F70" w14:paraId="64EAA764" w14:textId="77777777" w:rsidTr="00EF68A1">
        <w:tc>
          <w:tcPr>
            <w:tcW w:w="3681" w:type="dxa"/>
            <w:vAlign w:val="center"/>
          </w:tcPr>
          <w:p w14:paraId="37AA94C2" w14:textId="2C727FC4" w:rsidR="00DA7F7F" w:rsidRPr="004C4F70" w:rsidRDefault="006950E0" w:rsidP="00DA7F7F">
            <w:pPr>
              <w:widowControl w:val="0"/>
              <w:tabs>
                <w:tab w:val="left" w:pos="2504"/>
              </w:tabs>
              <w:rPr>
                <w:rStyle w:val="fontstyle01"/>
                <w:rFonts w:ascii="Times New Roman" w:hAnsi="Times New Roman"/>
                <w:color w:val="auto"/>
                <w:sz w:val="26"/>
                <w:szCs w:val="26"/>
              </w:rPr>
            </w:pPr>
            <w:r w:rsidRPr="004C4F70">
              <w:rPr>
                <w:b/>
                <w:bCs/>
                <w:sz w:val="26"/>
                <w:szCs w:val="26"/>
              </w:rPr>
              <w:t>3.3. Đối với dự thảo Tờ trình</w:t>
            </w:r>
            <w:r w:rsidRPr="004C4F70">
              <w:rPr>
                <w:sz w:val="26"/>
                <w:szCs w:val="26"/>
              </w:rPr>
              <w:t xml:space="preserve"> </w:t>
            </w:r>
          </w:p>
        </w:tc>
        <w:tc>
          <w:tcPr>
            <w:tcW w:w="2125" w:type="dxa"/>
            <w:vAlign w:val="center"/>
          </w:tcPr>
          <w:p w14:paraId="2619AB39" w14:textId="77777777" w:rsidR="00DA7F7F" w:rsidRPr="004C4F70" w:rsidRDefault="00DA7F7F" w:rsidP="00DA7F7F">
            <w:pPr>
              <w:widowControl w:val="0"/>
              <w:tabs>
                <w:tab w:val="left" w:pos="2504"/>
              </w:tabs>
              <w:jc w:val="center"/>
              <w:rPr>
                <w:sz w:val="26"/>
                <w:szCs w:val="26"/>
              </w:rPr>
            </w:pPr>
          </w:p>
        </w:tc>
        <w:tc>
          <w:tcPr>
            <w:tcW w:w="5671" w:type="dxa"/>
          </w:tcPr>
          <w:p w14:paraId="41CA6DE4" w14:textId="4C082F19" w:rsidR="00DA7F7F" w:rsidRPr="004C4F70" w:rsidRDefault="00DA7F7F" w:rsidP="009E7346">
            <w:pPr>
              <w:widowControl w:val="0"/>
              <w:tabs>
                <w:tab w:val="left" w:pos="2504"/>
              </w:tabs>
              <w:jc w:val="both"/>
              <w:rPr>
                <w:rFonts w:eastAsiaTheme="minorHAnsi"/>
                <w:sz w:val="26"/>
                <w:szCs w:val="26"/>
                <w:lang w:val="vi-VN"/>
              </w:rPr>
            </w:pPr>
          </w:p>
        </w:tc>
        <w:tc>
          <w:tcPr>
            <w:tcW w:w="3119" w:type="dxa"/>
            <w:vAlign w:val="center"/>
          </w:tcPr>
          <w:p w14:paraId="0DE6A8E9" w14:textId="6618447C" w:rsidR="00DA7F7F" w:rsidRPr="004C4F70" w:rsidRDefault="00DA7F7F" w:rsidP="009E7346">
            <w:pPr>
              <w:widowControl w:val="0"/>
              <w:tabs>
                <w:tab w:val="left" w:pos="2504"/>
              </w:tabs>
              <w:jc w:val="both"/>
              <w:rPr>
                <w:sz w:val="26"/>
                <w:szCs w:val="26"/>
              </w:rPr>
            </w:pPr>
          </w:p>
        </w:tc>
      </w:tr>
      <w:tr w:rsidR="004C4F70" w:rsidRPr="004C4F70" w14:paraId="793C7C69" w14:textId="77777777" w:rsidTr="00EF68A1">
        <w:tc>
          <w:tcPr>
            <w:tcW w:w="3681" w:type="dxa"/>
            <w:vAlign w:val="center"/>
          </w:tcPr>
          <w:p w14:paraId="477A0D47" w14:textId="1281434D" w:rsidR="00DA7F7F" w:rsidRPr="004C4F70" w:rsidRDefault="006950E0" w:rsidP="00DA7F7F">
            <w:pPr>
              <w:widowControl w:val="0"/>
              <w:tabs>
                <w:tab w:val="left" w:pos="2504"/>
              </w:tabs>
              <w:jc w:val="both"/>
              <w:rPr>
                <w:sz w:val="26"/>
                <w:szCs w:val="26"/>
              </w:rPr>
            </w:pPr>
            <w:r w:rsidRPr="004C4F70">
              <w:rPr>
                <w:sz w:val="26"/>
                <w:szCs w:val="26"/>
              </w:rPr>
              <w:t xml:space="preserve">a) Tại khoản 1 mục I </w:t>
            </w:r>
          </w:p>
        </w:tc>
        <w:tc>
          <w:tcPr>
            <w:tcW w:w="2125" w:type="dxa"/>
            <w:vAlign w:val="center"/>
          </w:tcPr>
          <w:p w14:paraId="305C483E" w14:textId="77777777" w:rsidR="00DA7F7F" w:rsidRPr="004C4F70" w:rsidRDefault="00DA7F7F" w:rsidP="00DA7F7F">
            <w:pPr>
              <w:widowControl w:val="0"/>
              <w:tabs>
                <w:tab w:val="left" w:pos="2504"/>
              </w:tabs>
              <w:jc w:val="center"/>
              <w:rPr>
                <w:sz w:val="26"/>
                <w:szCs w:val="26"/>
              </w:rPr>
            </w:pPr>
          </w:p>
        </w:tc>
        <w:tc>
          <w:tcPr>
            <w:tcW w:w="5671" w:type="dxa"/>
          </w:tcPr>
          <w:p w14:paraId="5F4C3821" w14:textId="08365C2A" w:rsidR="00DA7F7F" w:rsidRPr="004C4F70" w:rsidRDefault="006950E0" w:rsidP="009E7346">
            <w:pPr>
              <w:widowControl w:val="0"/>
              <w:tabs>
                <w:tab w:val="left" w:pos="2504"/>
              </w:tabs>
              <w:jc w:val="both"/>
              <w:rPr>
                <w:sz w:val="26"/>
                <w:szCs w:val="26"/>
              </w:rPr>
            </w:pPr>
            <w:r w:rsidRPr="004C4F70">
              <w:rPr>
                <w:sz w:val="26"/>
                <w:szCs w:val="26"/>
              </w:rPr>
              <w:t xml:space="preserve">a) Tại khoản 1 mục I Cơ sở pháp lý của dự thảo Tờ trình, đề nghị trình bày cơ sở pháp lý cụ thể quy định thẩm quyền về nội dung để ban hành dự thảo Nghị </w:t>
            </w:r>
            <w:r w:rsidRPr="004C4F70">
              <w:rPr>
                <w:sz w:val="26"/>
                <w:szCs w:val="26"/>
              </w:rPr>
              <w:lastRenderedPageBreak/>
              <w:t xml:space="preserve">quyết. </w:t>
            </w:r>
          </w:p>
        </w:tc>
        <w:tc>
          <w:tcPr>
            <w:tcW w:w="3119" w:type="dxa"/>
            <w:vAlign w:val="center"/>
          </w:tcPr>
          <w:p w14:paraId="0A124061" w14:textId="46A41908" w:rsidR="00DA7F7F" w:rsidRPr="004C4F70" w:rsidRDefault="00E11874" w:rsidP="009E7346">
            <w:pPr>
              <w:widowControl w:val="0"/>
              <w:tabs>
                <w:tab w:val="left" w:pos="2504"/>
              </w:tabs>
              <w:jc w:val="both"/>
              <w:rPr>
                <w:sz w:val="26"/>
                <w:szCs w:val="26"/>
              </w:rPr>
            </w:pPr>
            <w:r w:rsidRPr="004C4F70">
              <w:rPr>
                <w:sz w:val="26"/>
                <w:szCs w:val="26"/>
              </w:rPr>
              <w:lastRenderedPageBreak/>
              <w:t xml:space="preserve">Sở Y tế tiếp thu ý kiến thẩm định của Sở Tư pháp và chỉnh sửa, hoàn thiện dự </w:t>
            </w:r>
            <w:r w:rsidRPr="004C4F70">
              <w:rPr>
                <w:sz w:val="26"/>
                <w:szCs w:val="26"/>
              </w:rPr>
              <w:lastRenderedPageBreak/>
              <w:t>thảo.</w:t>
            </w:r>
          </w:p>
        </w:tc>
      </w:tr>
      <w:tr w:rsidR="004C4F70" w:rsidRPr="004C4F70" w14:paraId="7A448237" w14:textId="77777777" w:rsidTr="00EF68A1">
        <w:tc>
          <w:tcPr>
            <w:tcW w:w="3681" w:type="dxa"/>
            <w:vAlign w:val="center"/>
          </w:tcPr>
          <w:p w14:paraId="5F1E271A" w14:textId="0314C158" w:rsidR="006950E0" w:rsidRPr="004C4F70" w:rsidRDefault="006950E0" w:rsidP="00DA7F7F">
            <w:pPr>
              <w:widowControl w:val="0"/>
              <w:tabs>
                <w:tab w:val="left" w:pos="2504"/>
              </w:tabs>
              <w:jc w:val="both"/>
              <w:rPr>
                <w:sz w:val="26"/>
                <w:szCs w:val="26"/>
              </w:rPr>
            </w:pPr>
            <w:r w:rsidRPr="004C4F70">
              <w:rPr>
                <w:sz w:val="26"/>
                <w:szCs w:val="26"/>
              </w:rPr>
              <w:lastRenderedPageBreak/>
              <w:t xml:space="preserve">b) Mục II </w:t>
            </w:r>
          </w:p>
        </w:tc>
        <w:tc>
          <w:tcPr>
            <w:tcW w:w="2125" w:type="dxa"/>
            <w:vAlign w:val="center"/>
          </w:tcPr>
          <w:p w14:paraId="22CF0BEE" w14:textId="77777777" w:rsidR="006950E0" w:rsidRPr="004C4F70" w:rsidRDefault="006950E0" w:rsidP="00DA7F7F">
            <w:pPr>
              <w:widowControl w:val="0"/>
              <w:tabs>
                <w:tab w:val="left" w:pos="2504"/>
              </w:tabs>
              <w:jc w:val="center"/>
              <w:rPr>
                <w:sz w:val="26"/>
                <w:szCs w:val="26"/>
              </w:rPr>
            </w:pPr>
          </w:p>
        </w:tc>
        <w:tc>
          <w:tcPr>
            <w:tcW w:w="5671" w:type="dxa"/>
          </w:tcPr>
          <w:p w14:paraId="7C096A1F" w14:textId="1EBEEA14" w:rsidR="006950E0" w:rsidRPr="004C4F70" w:rsidRDefault="006950E0" w:rsidP="006D5E3D">
            <w:pPr>
              <w:widowControl w:val="0"/>
              <w:tabs>
                <w:tab w:val="left" w:pos="2504"/>
              </w:tabs>
              <w:jc w:val="both"/>
              <w:rPr>
                <w:sz w:val="26"/>
                <w:szCs w:val="26"/>
              </w:rPr>
            </w:pPr>
            <w:r w:rsidRPr="004C4F70">
              <w:rPr>
                <w:sz w:val="26"/>
                <w:szCs w:val="26"/>
              </w:rPr>
              <w:t xml:space="preserve">b) Mục II Mục đích ban hành, quan điểm xây dựng dự thảo văn bản, đề nghị cơ quan soạn thảo sửa lại bố cục của Mục này để phù hợp mẫu số 02 Phụ lục IV kèm theo Nghị định số 187/2025/NĐ-CP </w:t>
            </w:r>
          </w:p>
        </w:tc>
        <w:tc>
          <w:tcPr>
            <w:tcW w:w="3119" w:type="dxa"/>
            <w:vAlign w:val="center"/>
          </w:tcPr>
          <w:p w14:paraId="10391E1A" w14:textId="0F5F9372"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07E41440" w14:textId="77777777" w:rsidTr="00EF68A1">
        <w:tc>
          <w:tcPr>
            <w:tcW w:w="3681" w:type="dxa"/>
            <w:vAlign w:val="center"/>
          </w:tcPr>
          <w:p w14:paraId="048EE5DB" w14:textId="111C37A0" w:rsidR="006950E0" w:rsidRPr="004C4F70" w:rsidRDefault="006950E0" w:rsidP="00DA7F7F">
            <w:pPr>
              <w:widowControl w:val="0"/>
              <w:tabs>
                <w:tab w:val="left" w:pos="2504"/>
              </w:tabs>
              <w:jc w:val="both"/>
              <w:rPr>
                <w:sz w:val="26"/>
                <w:szCs w:val="26"/>
              </w:rPr>
            </w:pPr>
            <w:r w:rsidRPr="004C4F70">
              <w:rPr>
                <w:sz w:val="26"/>
                <w:szCs w:val="26"/>
              </w:rPr>
              <w:t xml:space="preserve">c) Tại khoản 2 mục IV </w:t>
            </w:r>
          </w:p>
        </w:tc>
        <w:tc>
          <w:tcPr>
            <w:tcW w:w="2125" w:type="dxa"/>
            <w:vAlign w:val="center"/>
          </w:tcPr>
          <w:p w14:paraId="7914C2C5" w14:textId="77777777" w:rsidR="006950E0" w:rsidRPr="004C4F70" w:rsidRDefault="006950E0" w:rsidP="00DA7F7F">
            <w:pPr>
              <w:widowControl w:val="0"/>
              <w:tabs>
                <w:tab w:val="left" w:pos="2504"/>
              </w:tabs>
              <w:jc w:val="center"/>
              <w:rPr>
                <w:sz w:val="26"/>
                <w:szCs w:val="26"/>
              </w:rPr>
            </w:pPr>
          </w:p>
        </w:tc>
        <w:tc>
          <w:tcPr>
            <w:tcW w:w="5671" w:type="dxa"/>
          </w:tcPr>
          <w:p w14:paraId="2C80F2F5" w14:textId="6777EB69" w:rsidR="006950E0" w:rsidRPr="004C4F70" w:rsidRDefault="006950E0" w:rsidP="006D5E3D">
            <w:pPr>
              <w:widowControl w:val="0"/>
              <w:tabs>
                <w:tab w:val="left" w:pos="2504"/>
              </w:tabs>
              <w:jc w:val="both"/>
              <w:rPr>
                <w:sz w:val="26"/>
                <w:szCs w:val="26"/>
              </w:rPr>
            </w:pPr>
            <w:r w:rsidRPr="004C4F70">
              <w:rPr>
                <w:sz w:val="26"/>
                <w:szCs w:val="26"/>
              </w:rPr>
              <w:t>c) Tại khoản 2 mục IV Bố cục và nội dung cơ bản của Nghị quyết, đề nghị cơ quan soạn thảo luận giải cụ thể căn cứ để xây dựng các quy định bổ sung một số giá cụ thể dịch vụ tại các Phụ lục ban hành kèm theo dự thảo Nghị quyết.</w:t>
            </w:r>
          </w:p>
        </w:tc>
        <w:tc>
          <w:tcPr>
            <w:tcW w:w="3119" w:type="dxa"/>
            <w:vAlign w:val="center"/>
          </w:tcPr>
          <w:p w14:paraId="69F5705A" w14:textId="60A827B9"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416558C6" w14:textId="77777777" w:rsidTr="00EF68A1">
        <w:tc>
          <w:tcPr>
            <w:tcW w:w="3681" w:type="dxa"/>
            <w:vAlign w:val="center"/>
          </w:tcPr>
          <w:p w14:paraId="1B7A71B8" w14:textId="20728265" w:rsidR="006950E0" w:rsidRPr="004C4F70" w:rsidRDefault="006950E0" w:rsidP="00DA7F7F">
            <w:pPr>
              <w:widowControl w:val="0"/>
              <w:tabs>
                <w:tab w:val="left" w:pos="2504"/>
              </w:tabs>
              <w:jc w:val="both"/>
              <w:rPr>
                <w:sz w:val="26"/>
                <w:szCs w:val="26"/>
              </w:rPr>
            </w:pPr>
            <w:r w:rsidRPr="004C4F70">
              <w:rPr>
                <w:b/>
                <w:bCs/>
                <w:sz w:val="26"/>
                <w:szCs w:val="26"/>
              </w:rPr>
              <w:t>4. Nguồn lực, điều kiện bảo đảm thi hành đối với dự thảo Nghị quyết</w:t>
            </w:r>
            <w:r w:rsidRPr="004C4F70">
              <w:rPr>
                <w:sz w:val="26"/>
                <w:szCs w:val="26"/>
              </w:rPr>
              <w:t xml:space="preserve"> </w:t>
            </w:r>
          </w:p>
        </w:tc>
        <w:tc>
          <w:tcPr>
            <w:tcW w:w="2125" w:type="dxa"/>
            <w:vAlign w:val="center"/>
          </w:tcPr>
          <w:p w14:paraId="436957F7" w14:textId="77777777" w:rsidR="006950E0" w:rsidRPr="004C4F70" w:rsidRDefault="006950E0" w:rsidP="00DA7F7F">
            <w:pPr>
              <w:widowControl w:val="0"/>
              <w:tabs>
                <w:tab w:val="left" w:pos="2504"/>
              </w:tabs>
              <w:jc w:val="center"/>
              <w:rPr>
                <w:sz w:val="26"/>
                <w:szCs w:val="26"/>
              </w:rPr>
            </w:pPr>
          </w:p>
        </w:tc>
        <w:tc>
          <w:tcPr>
            <w:tcW w:w="5671" w:type="dxa"/>
          </w:tcPr>
          <w:p w14:paraId="3B607A71" w14:textId="23C9C8C5" w:rsidR="006950E0" w:rsidRPr="004C4F70" w:rsidRDefault="006950E0" w:rsidP="006D5E3D">
            <w:pPr>
              <w:widowControl w:val="0"/>
              <w:tabs>
                <w:tab w:val="left" w:pos="2504"/>
              </w:tabs>
              <w:jc w:val="both"/>
              <w:rPr>
                <w:sz w:val="26"/>
                <w:szCs w:val="26"/>
              </w:rPr>
            </w:pPr>
            <w:r w:rsidRPr="004C4F70">
              <w:rPr>
                <w:sz w:val="26"/>
                <w:szCs w:val="26"/>
              </w:rPr>
              <w:t xml:space="preserve">Sau khi Nghị quyết được ban hành, đề nghị Sở Y tế chủ trì, phối hợp với các cơ quan, tổ chức, cá nhân có liên quan tham mưu cho Ủy ban nhân dân tỉnh bảo đảm các nguồn lực và điều kiện thi hành tổ chức thực hiện Nghị quyết thống nhất trên địa bàn tỉnh. </w:t>
            </w:r>
          </w:p>
        </w:tc>
        <w:tc>
          <w:tcPr>
            <w:tcW w:w="3119" w:type="dxa"/>
            <w:vAlign w:val="center"/>
          </w:tcPr>
          <w:p w14:paraId="7F462779" w14:textId="1CE98C12" w:rsidR="006950E0"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r w:rsidR="006D5E3D" w:rsidRPr="004C4F70">
              <w:rPr>
                <w:sz w:val="26"/>
                <w:szCs w:val="26"/>
              </w:rPr>
              <w:t>.</w:t>
            </w:r>
          </w:p>
        </w:tc>
      </w:tr>
      <w:tr w:rsidR="004C4F70" w:rsidRPr="004C4F70" w14:paraId="758109F9" w14:textId="77777777" w:rsidTr="00EF68A1">
        <w:tc>
          <w:tcPr>
            <w:tcW w:w="3681" w:type="dxa"/>
            <w:vAlign w:val="center"/>
          </w:tcPr>
          <w:p w14:paraId="26536334" w14:textId="7116853A" w:rsidR="00DA7F7F" w:rsidRPr="004C4F70" w:rsidRDefault="006950E0" w:rsidP="00DA7F7F">
            <w:pPr>
              <w:widowControl w:val="0"/>
              <w:tabs>
                <w:tab w:val="left" w:pos="2504"/>
              </w:tabs>
              <w:rPr>
                <w:sz w:val="26"/>
                <w:szCs w:val="26"/>
              </w:rPr>
            </w:pPr>
            <w:r w:rsidRPr="004C4F70">
              <w:rPr>
                <w:b/>
                <w:bCs/>
                <w:sz w:val="26"/>
                <w:szCs w:val="26"/>
              </w:rPr>
              <w:t>5. Ngôn ngữ, thể thức, kỹ thuật trình bày và trình tự, thủ tục soạn thảo văn bản</w:t>
            </w:r>
            <w:r w:rsidRPr="004C4F70">
              <w:rPr>
                <w:sz w:val="26"/>
                <w:szCs w:val="26"/>
              </w:rPr>
              <w:t xml:space="preserve"> </w:t>
            </w:r>
          </w:p>
        </w:tc>
        <w:tc>
          <w:tcPr>
            <w:tcW w:w="2125" w:type="dxa"/>
            <w:vAlign w:val="center"/>
          </w:tcPr>
          <w:p w14:paraId="6811943C" w14:textId="77777777" w:rsidR="00DA7F7F" w:rsidRPr="004C4F70" w:rsidRDefault="00DA7F7F" w:rsidP="00DA7F7F">
            <w:pPr>
              <w:widowControl w:val="0"/>
              <w:tabs>
                <w:tab w:val="left" w:pos="2504"/>
              </w:tabs>
              <w:jc w:val="center"/>
              <w:rPr>
                <w:sz w:val="26"/>
                <w:szCs w:val="26"/>
              </w:rPr>
            </w:pPr>
          </w:p>
        </w:tc>
        <w:tc>
          <w:tcPr>
            <w:tcW w:w="5671" w:type="dxa"/>
          </w:tcPr>
          <w:p w14:paraId="0570B38B" w14:textId="77777777" w:rsidR="00DA7F7F" w:rsidRPr="004C4F70" w:rsidRDefault="00DA7F7F" w:rsidP="00DA7F7F">
            <w:pPr>
              <w:widowControl w:val="0"/>
              <w:tabs>
                <w:tab w:val="left" w:pos="2504"/>
              </w:tabs>
              <w:jc w:val="both"/>
              <w:rPr>
                <w:sz w:val="26"/>
                <w:szCs w:val="26"/>
              </w:rPr>
            </w:pPr>
          </w:p>
        </w:tc>
        <w:tc>
          <w:tcPr>
            <w:tcW w:w="3119" w:type="dxa"/>
            <w:vAlign w:val="center"/>
          </w:tcPr>
          <w:p w14:paraId="4FA484A2" w14:textId="77777777" w:rsidR="00DA7F7F" w:rsidRPr="004C4F70" w:rsidRDefault="00DA7F7F" w:rsidP="00DA7F7F">
            <w:pPr>
              <w:widowControl w:val="0"/>
              <w:tabs>
                <w:tab w:val="left" w:pos="2504"/>
              </w:tabs>
              <w:jc w:val="center"/>
              <w:rPr>
                <w:sz w:val="26"/>
                <w:szCs w:val="26"/>
              </w:rPr>
            </w:pPr>
            <w:bookmarkStart w:id="0" w:name="_GoBack"/>
            <w:bookmarkEnd w:id="0"/>
          </w:p>
        </w:tc>
      </w:tr>
      <w:tr w:rsidR="004C4F70" w:rsidRPr="004C4F70" w14:paraId="4FD5A335" w14:textId="77777777" w:rsidTr="00EF68A1">
        <w:tc>
          <w:tcPr>
            <w:tcW w:w="3681" w:type="dxa"/>
            <w:vAlign w:val="center"/>
          </w:tcPr>
          <w:p w14:paraId="3670B1D2" w14:textId="69046BF7" w:rsidR="00DA7F7F" w:rsidRPr="004C4F70" w:rsidRDefault="00EA5F3A" w:rsidP="00DA7F7F">
            <w:pPr>
              <w:widowControl w:val="0"/>
              <w:tabs>
                <w:tab w:val="left" w:pos="2504"/>
              </w:tabs>
              <w:rPr>
                <w:rStyle w:val="fontstyle01"/>
                <w:rFonts w:ascii="Times New Roman" w:hAnsi="Times New Roman"/>
                <w:b w:val="0"/>
                <w:bCs w:val="0"/>
                <w:color w:val="auto"/>
                <w:sz w:val="26"/>
                <w:szCs w:val="26"/>
              </w:rPr>
            </w:pPr>
            <w:r w:rsidRPr="004C4F70">
              <w:rPr>
                <w:b/>
                <w:bCs/>
                <w:sz w:val="26"/>
                <w:szCs w:val="26"/>
              </w:rPr>
              <w:t>5.1.</w:t>
            </w:r>
            <w:r w:rsidR="00DA7F7F" w:rsidRPr="004C4F70">
              <w:rPr>
                <w:b/>
                <w:bCs/>
                <w:sz w:val="26"/>
                <w:szCs w:val="26"/>
              </w:rPr>
              <w:t xml:space="preserve"> Ngôn ngữ, thể thức, kỹ thuật trình bày </w:t>
            </w:r>
          </w:p>
        </w:tc>
        <w:tc>
          <w:tcPr>
            <w:tcW w:w="2125" w:type="dxa"/>
            <w:vAlign w:val="center"/>
          </w:tcPr>
          <w:p w14:paraId="1C628308" w14:textId="77777777" w:rsidR="00DA7F7F" w:rsidRPr="004C4F70" w:rsidRDefault="00DA7F7F" w:rsidP="00DA7F7F">
            <w:pPr>
              <w:widowControl w:val="0"/>
              <w:tabs>
                <w:tab w:val="left" w:pos="2504"/>
              </w:tabs>
              <w:jc w:val="center"/>
              <w:rPr>
                <w:sz w:val="26"/>
                <w:szCs w:val="26"/>
              </w:rPr>
            </w:pPr>
          </w:p>
        </w:tc>
        <w:tc>
          <w:tcPr>
            <w:tcW w:w="5671" w:type="dxa"/>
          </w:tcPr>
          <w:p w14:paraId="0A499729" w14:textId="6184FDCF" w:rsidR="00DA7F7F" w:rsidRPr="004C4F70" w:rsidRDefault="00EA5F3A" w:rsidP="006D5E3D">
            <w:pPr>
              <w:widowControl w:val="0"/>
              <w:tabs>
                <w:tab w:val="left" w:pos="2504"/>
              </w:tabs>
              <w:jc w:val="both"/>
              <w:rPr>
                <w:sz w:val="26"/>
                <w:szCs w:val="26"/>
              </w:rPr>
            </w:pPr>
            <w:r w:rsidRPr="004C4F70">
              <w:rPr>
                <w:sz w:val="26"/>
                <w:szCs w:val="26"/>
              </w:rPr>
              <w:t>Đề nghị cơ quan soạn thảo tiếp tục rà soát, chỉnh sửa văn bản để bảo đảm thể thức, kỹ thuật trình bày theo quy định của Nghị định số 78/2025/NĐ-CP, Nghị định số 187/2025/NĐ-CP: nội dung “(Ban hành kèm theo Nghị quyết số /NQHĐND” sau tên gọi của dự thảo các Phụ l</w:t>
            </w:r>
            <w:r w:rsidR="00DE5AF6" w:rsidRPr="004C4F70">
              <w:rPr>
                <w:sz w:val="26"/>
                <w:szCs w:val="26"/>
              </w:rPr>
              <w:t>ụ</w:t>
            </w:r>
            <w:r w:rsidRPr="004C4F70">
              <w:rPr>
                <w:sz w:val="26"/>
                <w:szCs w:val="26"/>
              </w:rPr>
              <w:t xml:space="preserve">c, đề nghị sửa như sau để bảo đảm chính xác: “(Ban hành kèm theo Nghị quyết số.../2026/NQ-HĐND”. </w:t>
            </w:r>
          </w:p>
        </w:tc>
        <w:tc>
          <w:tcPr>
            <w:tcW w:w="3119" w:type="dxa"/>
            <w:vAlign w:val="center"/>
          </w:tcPr>
          <w:p w14:paraId="4438BDC9" w14:textId="050FB64B" w:rsidR="00DA7F7F" w:rsidRPr="004C4F70" w:rsidRDefault="00DA7F7F"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r w:rsidR="004C4F70" w:rsidRPr="004C4F70" w14:paraId="6FC5ABA2" w14:textId="77777777" w:rsidTr="00EF68A1">
        <w:tc>
          <w:tcPr>
            <w:tcW w:w="3681" w:type="dxa"/>
            <w:vAlign w:val="center"/>
          </w:tcPr>
          <w:p w14:paraId="6FE23677" w14:textId="69AEC436" w:rsidR="00DA7F7F" w:rsidRPr="004C4F70" w:rsidRDefault="00EA5F3A" w:rsidP="00DA7F7F">
            <w:pPr>
              <w:widowControl w:val="0"/>
              <w:tabs>
                <w:tab w:val="left" w:pos="2504"/>
              </w:tabs>
              <w:rPr>
                <w:b/>
                <w:bCs/>
                <w:sz w:val="26"/>
                <w:szCs w:val="26"/>
              </w:rPr>
            </w:pPr>
            <w:r w:rsidRPr="004C4F70">
              <w:rPr>
                <w:b/>
                <w:bCs/>
                <w:sz w:val="26"/>
                <w:szCs w:val="26"/>
              </w:rPr>
              <w:t xml:space="preserve">5.2. </w:t>
            </w:r>
            <w:r w:rsidR="00DA7F7F" w:rsidRPr="004C4F70">
              <w:rPr>
                <w:b/>
                <w:bCs/>
                <w:sz w:val="26"/>
                <w:szCs w:val="26"/>
              </w:rPr>
              <w:t xml:space="preserve">Trình tự, thủ tục soạn thảo văn bản </w:t>
            </w:r>
          </w:p>
        </w:tc>
        <w:tc>
          <w:tcPr>
            <w:tcW w:w="2125" w:type="dxa"/>
            <w:vAlign w:val="center"/>
          </w:tcPr>
          <w:p w14:paraId="5450783A" w14:textId="77777777" w:rsidR="00DA7F7F" w:rsidRPr="004C4F70" w:rsidRDefault="00DA7F7F" w:rsidP="00DA7F7F">
            <w:pPr>
              <w:widowControl w:val="0"/>
              <w:tabs>
                <w:tab w:val="left" w:pos="2504"/>
              </w:tabs>
              <w:jc w:val="center"/>
              <w:rPr>
                <w:sz w:val="26"/>
                <w:szCs w:val="26"/>
              </w:rPr>
            </w:pPr>
          </w:p>
        </w:tc>
        <w:tc>
          <w:tcPr>
            <w:tcW w:w="5671" w:type="dxa"/>
          </w:tcPr>
          <w:p w14:paraId="2E2132CC" w14:textId="70AA3184" w:rsidR="00DA7F7F" w:rsidRPr="004C4F70" w:rsidRDefault="00DA7F7F" w:rsidP="006D5E3D">
            <w:pPr>
              <w:widowControl w:val="0"/>
              <w:tabs>
                <w:tab w:val="left" w:pos="2504"/>
              </w:tabs>
              <w:jc w:val="both"/>
              <w:rPr>
                <w:sz w:val="26"/>
                <w:szCs w:val="26"/>
              </w:rPr>
            </w:pPr>
          </w:p>
        </w:tc>
        <w:tc>
          <w:tcPr>
            <w:tcW w:w="3119" w:type="dxa"/>
            <w:vAlign w:val="center"/>
          </w:tcPr>
          <w:p w14:paraId="4AA67AE6" w14:textId="7816A265" w:rsidR="00DA7F7F" w:rsidRPr="004C4F70" w:rsidRDefault="00DA7F7F" w:rsidP="006D5E3D">
            <w:pPr>
              <w:widowControl w:val="0"/>
              <w:tabs>
                <w:tab w:val="left" w:pos="2504"/>
              </w:tabs>
              <w:jc w:val="both"/>
              <w:rPr>
                <w:sz w:val="26"/>
                <w:szCs w:val="26"/>
              </w:rPr>
            </w:pPr>
          </w:p>
        </w:tc>
      </w:tr>
      <w:tr w:rsidR="004C4F70" w:rsidRPr="004C4F70" w14:paraId="2BFF3282" w14:textId="77777777" w:rsidTr="00EF68A1">
        <w:tc>
          <w:tcPr>
            <w:tcW w:w="3681" w:type="dxa"/>
            <w:vAlign w:val="center"/>
          </w:tcPr>
          <w:p w14:paraId="51CFC745" w14:textId="2828CD19" w:rsidR="00EA5F3A" w:rsidRPr="004C4F70" w:rsidRDefault="00EA5F3A" w:rsidP="00DA7F7F">
            <w:pPr>
              <w:widowControl w:val="0"/>
              <w:tabs>
                <w:tab w:val="left" w:pos="2504"/>
              </w:tabs>
              <w:rPr>
                <w:b/>
                <w:bCs/>
                <w:sz w:val="26"/>
                <w:szCs w:val="26"/>
              </w:rPr>
            </w:pPr>
            <w:r w:rsidRPr="004C4F70">
              <w:rPr>
                <w:sz w:val="26"/>
                <w:szCs w:val="26"/>
              </w:rPr>
              <w:lastRenderedPageBreak/>
              <w:t xml:space="preserve">a) Đối với Bản so sánh, thuyết minh </w:t>
            </w:r>
          </w:p>
        </w:tc>
        <w:tc>
          <w:tcPr>
            <w:tcW w:w="2125" w:type="dxa"/>
            <w:vAlign w:val="center"/>
          </w:tcPr>
          <w:p w14:paraId="2B1C8606" w14:textId="77777777" w:rsidR="00EA5F3A" w:rsidRPr="004C4F70" w:rsidRDefault="00EA5F3A" w:rsidP="00DA7F7F">
            <w:pPr>
              <w:widowControl w:val="0"/>
              <w:tabs>
                <w:tab w:val="left" w:pos="2504"/>
              </w:tabs>
              <w:jc w:val="center"/>
              <w:rPr>
                <w:sz w:val="26"/>
                <w:szCs w:val="26"/>
              </w:rPr>
            </w:pPr>
          </w:p>
        </w:tc>
        <w:tc>
          <w:tcPr>
            <w:tcW w:w="5671" w:type="dxa"/>
          </w:tcPr>
          <w:p w14:paraId="004E5380" w14:textId="3502E317" w:rsidR="00EA5F3A" w:rsidRPr="004C4F70" w:rsidRDefault="00EA5F3A" w:rsidP="006D5E3D">
            <w:pPr>
              <w:widowControl w:val="0"/>
              <w:tabs>
                <w:tab w:val="left" w:pos="2504"/>
              </w:tabs>
              <w:jc w:val="both"/>
              <w:rPr>
                <w:sz w:val="26"/>
                <w:szCs w:val="26"/>
              </w:rPr>
            </w:pPr>
            <w:r w:rsidRPr="004C4F70">
              <w:rPr>
                <w:sz w:val="26"/>
                <w:szCs w:val="26"/>
              </w:rPr>
              <w:t xml:space="preserve">a) Đối với Bản so sánh, thuyết minh, tại cột “thuyết minh” các Phụ lục ban hành kèm theo dự thảo Nghị quyết, đề nghị cơ quan soạn thảo chỉnh sửa số “dịch vụ bổ sung” để bảo đảm chính xác cả số tổng giá dịch vụ và số chi tiết đối với từng đơn vị có giá dịch vụ được bổ sung, ví dụ: tại phần thuyết minh “Bệnh viện phổi có 81 dịch vụ tại Phụ lục II”, tuy nhiên qua rà soát tại Phụ lục II Bệnh viện phổi được bổ sung 18 dịch vụ. </w:t>
            </w:r>
          </w:p>
        </w:tc>
        <w:tc>
          <w:tcPr>
            <w:tcW w:w="3119" w:type="dxa"/>
            <w:vAlign w:val="center"/>
          </w:tcPr>
          <w:p w14:paraId="57E5F545" w14:textId="43A040B8" w:rsidR="00EA5F3A" w:rsidRPr="004C4F70" w:rsidRDefault="00E11874" w:rsidP="006D5E3D">
            <w:pPr>
              <w:widowControl w:val="0"/>
              <w:tabs>
                <w:tab w:val="left" w:pos="2504"/>
              </w:tabs>
              <w:jc w:val="both"/>
              <w:rPr>
                <w:sz w:val="26"/>
                <w:szCs w:val="26"/>
              </w:rPr>
            </w:pPr>
            <w:r w:rsidRPr="004C4F70">
              <w:rPr>
                <w:sz w:val="26"/>
                <w:szCs w:val="26"/>
              </w:rPr>
              <w:t>Sở Y tế đã kiểm tra, rà soát lại đối với dịch vụ kỹ thuật tại các phụ lục cần bổ sung giá cụ thể (Phụ lục II có 01 dịch vụ, Phụ lục III có 3.325 dịch vụ, Phụ lục IV có 178 dịch vụ). Lý do: Trong quá trình in ấn bị dấu dòng.</w:t>
            </w:r>
          </w:p>
        </w:tc>
      </w:tr>
      <w:tr w:rsidR="00091C9D" w:rsidRPr="004C4F70" w14:paraId="614EE214" w14:textId="77777777" w:rsidTr="00EF68A1">
        <w:tc>
          <w:tcPr>
            <w:tcW w:w="3681" w:type="dxa"/>
            <w:vAlign w:val="center"/>
          </w:tcPr>
          <w:p w14:paraId="548AB234" w14:textId="686FCFFA" w:rsidR="00EA5F3A" w:rsidRPr="004C4F70" w:rsidRDefault="00EA5F3A" w:rsidP="00DA7F7F">
            <w:pPr>
              <w:widowControl w:val="0"/>
              <w:tabs>
                <w:tab w:val="left" w:pos="2504"/>
              </w:tabs>
              <w:rPr>
                <w:sz w:val="26"/>
                <w:szCs w:val="26"/>
              </w:rPr>
            </w:pPr>
            <w:r w:rsidRPr="004C4F70">
              <w:rPr>
                <w:sz w:val="26"/>
                <w:szCs w:val="26"/>
              </w:rPr>
              <w:t>b) Truyền thông dự thảo Nghị quyết</w:t>
            </w:r>
          </w:p>
        </w:tc>
        <w:tc>
          <w:tcPr>
            <w:tcW w:w="2125" w:type="dxa"/>
            <w:vAlign w:val="center"/>
          </w:tcPr>
          <w:p w14:paraId="67E344B0" w14:textId="77777777" w:rsidR="00EA5F3A" w:rsidRPr="004C4F70" w:rsidRDefault="00EA5F3A" w:rsidP="00DA7F7F">
            <w:pPr>
              <w:widowControl w:val="0"/>
              <w:tabs>
                <w:tab w:val="left" w:pos="2504"/>
              </w:tabs>
              <w:jc w:val="center"/>
              <w:rPr>
                <w:sz w:val="26"/>
                <w:szCs w:val="26"/>
              </w:rPr>
            </w:pPr>
          </w:p>
        </w:tc>
        <w:tc>
          <w:tcPr>
            <w:tcW w:w="5671" w:type="dxa"/>
          </w:tcPr>
          <w:p w14:paraId="14CEFEF0" w14:textId="41F247EB" w:rsidR="00EA5F3A" w:rsidRPr="004C4F70" w:rsidRDefault="00EA5F3A" w:rsidP="006D5E3D">
            <w:pPr>
              <w:widowControl w:val="0"/>
              <w:tabs>
                <w:tab w:val="left" w:pos="2504"/>
              </w:tabs>
              <w:jc w:val="both"/>
              <w:rPr>
                <w:sz w:val="26"/>
                <w:szCs w:val="26"/>
              </w:rPr>
            </w:pPr>
            <w:r w:rsidRPr="004C4F70">
              <w:rPr>
                <w:sz w:val="26"/>
                <w:szCs w:val="26"/>
              </w:rPr>
              <w:t xml:space="preserve">b) Để bảo đảm trình tự, thủ tục soạn thảo văn bản, đề nghị Sở Y tế tiếp tục thực hiện tổ chức truyền thông dự thảo Nghị quyết theo quy định tại Điều 3 Nghị định số 78/2025/NĐ-CP. </w:t>
            </w:r>
          </w:p>
        </w:tc>
        <w:tc>
          <w:tcPr>
            <w:tcW w:w="3119" w:type="dxa"/>
            <w:vAlign w:val="center"/>
          </w:tcPr>
          <w:p w14:paraId="6416FF59" w14:textId="205E64CF" w:rsidR="00EA5F3A" w:rsidRPr="004C4F70" w:rsidRDefault="00E11874" w:rsidP="006D5E3D">
            <w:pPr>
              <w:widowControl w:val="0"/>
              <w:tabs>
                <w:tab w:val="left" w:pos="2504"/>
              </w:tabs>
              <w:jc w:val="both"/>
              <w:rPr>
                <w:sz w:val="26"/>
                <w:szCs w:val="26"/>
              </w:rPr>
            </w:pPr>
            <w:r w:rsidRPr="004C4F70">
              <w:rPr>
                <w:sz w:val="26"/>
                <w:szCs w:val="26"/>
              </w:rPr>
              <w:t>Sở Y tế tiếp thu ý kiến thẩm định của Sở Tư pháp và chỉnh sửa, hoàn thiện dự thảo</w:t>
            </w:r>
          </w:p>
        </w:tc>
      </w:tr>
    </w:tbl>
    <w:p w14:paraId="50FD90D2" w14:textId="06E62AB5" w:rsidR="00AB035B" w:rsidRPr="004C4F70" w:rsidRDefault="00AB035B" w:rsidP="005E2CB6">
      <w:pPr>
        <w:widowControl w:val="0"/>
        <w:tabs>
          <w:tab w:val="left" w:pos="2504"/>
        </w:tabs>
        <w:rPr>
          <w:rFonts w:asciiTheme="majorHAnsi" w:hAnsiTheme="majorHAnsi" w:cstheme="majorHAnsi"/>
        </w:rPr>
      </w:pPr>
    </w:p>
    <w:sectPr w:rsidR="00AB035B" w:rsidRPr="004C4F70" w:rsidSect="004B4429">
      <w:pgSz w:w="16838" w:h="11906" w:orient="landscape"/>
      <w:pgMar w:top="1701" w:right="1134"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98712" w14:textId="77777777" w:rsidR="0058602D" w:rsidRDefault="0058602D" w:rsidP="00B10557">
      <w:r>
        <w:separator/>
      </w:r>
    </w:p>
  </w:endnote>
  <w:endnote w:type="continuationSeparator" w:id="0">
    <w:p w14:paraId="6BA9C709" w14:textId="77777777" w:rsidR="0058602D" w:rsidRDefault="0058602D" w:rsidP="00B1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ACAC1" w14:textId="77777777" w:rsidR="0058602D" w:rsidRDefault="0058602D" w:rsidP="00B10557">
      <w:r>
        <w:separator/>
      </w:r>
    </w:p>
  </w:footnote>
  <w:footnote w:type="continuationSeparator" w:id="0">
    <w:p w14:paraId="5D738C55" w14:textId="77777777" w:rsidR="0058602D" w:rsidRDefault="0058602D" w:rsidP="00B1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0793587"/>
      <w:docPartObj>
        <w:docPartGallery w:val="Page Numbers (Top of Page)"/>
        <w:docPartUnique/>
      </w:docPartObj>
    </w:sdtPr>
    <w:sdtEndPr>
      <w:rPr>
        <w:noProof/>
      </w:rPr>
    </w:sdtEndPr>
    <w:sdtContent>
      <w:p w14:paraId="2C879225" w14:textId="2579006B" w:rsidR="00B10557" w:rsidRDefault="00B105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66FFC" w14:textId="77777777" w:rsidR="00B10557" w:rsidRDefault="00B105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099"/>
    <w:rsid w:val="000124B6"/>
    <w:rsid w:val="000211D9"/>
    <w:rsid w:val="000447F6"/>
    <w:rsid w:val="00051F44"/>
    <w:rsid w:val="000717F1"/>
    <w:rsid w:val="0008573D"/>
    <w:rsid w:val="00091C9D"/>
    <w:rsid w:val="00095E4A"/>
    <w:rsid w:val="000C67F0"/>
    <w:rsid w:val="000D2DBE"/>
    <w:rsid w:val="000E4E50"/>
    <w:rsid w:val="00117D74"/>
    <w:rsid w:val="001305BF"/>
    <w:rsid w:val="00132077"/>
    <w:rsid w:val="001415DD"/>
    <w:rsid w:val="00143AC3"/>
    <w:rsid w:val="001A469A"/>
    <w:rsid w:val="001C3A42"/>
    <w:rsid w:val="001C4B10"/>
    <w:rsid w:val="001D29D0"/>
    <w:rsid w:val="001D3F68"/>
    <w:rsid w:val="001E74A7"/>
    <w:rsid w:val="001F7965"/>
    <w:rsid w:val="00203B55"/>
    <w:rsid w:val="002775FE"/>
    <w:rsid w:val="00291ED1"/>
    <w:rsid w:val="002F6099"/>
    <w:rsid w:val="00300E2C"/>
    <w:rsid w:val="003043FB"/>
    <w:rsid w:val="00332030"/>
    <w:rsid w:val="003369A6"/>
    <w:rsid w:val="00374691"/>
    <w:rsid w:val="0039686C"/>
    <w:rsid w:val="003A20B8"/>
    <w:rsid w:val="003B14FD"/>
    <w:rsid w:val="003D24B5"/>
    <w:rsid w:val="004041DB"/>
    <w:rsid w:val="00437591"/>
    <w:rsid w:val="004571A7"/>
    <w:rsid w:val="004745F8"/>
    <w:rsid w:val="0047590A"/>
    <w:rsid w:val="004A4217"/>
    <w:rsid w:val="004B4429"/>
    <w:rsid w:val="004C4F70"/>
    <w:rsid w:val="004D5447"/>
    <w:rsid w:val="004E461F"/>
    <w:rsid w:val="00547167"/>
    <w:rsid w:val="0058602D"/>
    <w:rsid w:val="00593A0E"/>
    <w:rsid w:val="005A53A7"/>
    <w:rsid w:val="005A5674"/>
    <w:rsid w:val="005B4E22"/>
    <w:rsid w:val="005E2CB6"/>
    <w:rsid w:val="00636A39"/>
    <w:rsid w:val="00655006"/>
    <w:rsid w:val="00665F9E"/>
    <w:rsid w:val="006869B5"/>
    <w:rsid w:val="006950E0"/>
    <w:rsid w:val="006C7031"/>
    <w:rsid w:val="006D5E3D"/>
    <w:rsid w:val="006D7391"/>
    <w:rsid w:val="006F0F1B"/>
    <w:rsid w:val="00741ADC"/>
    <w:rsid w:val="00776C04"/>
    <w:rsid w:val="007D2969"/>
    <w:rsid w:val="00863247"/>
    <w:rsid w:val="00892C4C"/>
    <w:rsid w:val="008B224E"/>
    <w:rsid w:val="008B4E34"/>
    <w:rsid w:val="008B6C25"/>
    <w:rsid w:val="008C049A"/>
    <w:rsid w:val="008F5E18"/>
    <w:rsid w:val="0092671E"/>
    <w:rsid w:val="0093333E"/>
    <w:rsid w:val="009533FC"/>
    <w:rsid w:val="009541B3"/>
    <w:rsid w:val="00987833"/>
    <w:rsid w:val="009906FF"/>
    <w:rsid w:val="009E68BE"/>
    <w:rsid w:val="009E70D8"/>
    <w:rsid w:val="009E7346"/>
    <w:rsid w:val="009F7FE7"/>
    <w:rsid w:val="00A51AFE"/>
    <w:rsid w:val="00A52B8E"/>
    <w:rsid w:val="00A62AEA"/>
    <w:rsid w:val="00A639F8"/>
    <w:rsid w:val="00A81FBF"/>
    <w:rsid w:val="00AB035B"/>
    <w:rsid w:val="00AD0842"/>
    <w:rsid w:val="00AD4BD4"/>
    <w:rsid w:val="00AD7DF6"/>
    <w:rsid w:val="00AF0771"/>
    <w:rsid w:val="00AF16B2"/>
    <w:rsid w:val="00B05CE2"/>
    <w:rsid w:val="00B10557"/>
    <w:rsid w:val="00B14C8A"/>
    <w:rsid w:val="00B26563"/>
    <w:rsid w:val="00B4279C"/>
    <w:rsid w:val="00B47758"/>
    <w:rsid w:val="00B60BE2"/>
    <w:rsid w:val="00B77822"/>
    <w:rsid w:val="00B850FC"/>
    <w:rsid w:val="00BF61D0"/>
    <w:rsid w:val="00C13765"/>
    <w:rsid w:val="00C61A5B"/>
    <w:rsid w:val="00C61C7C"/>
    <w:rsid w:val="00C8759B"/>
    <w:rsid w:val="00C9084B"/>
    <w:rsid w:val="00CC1A19"/>
    <w:rsid w:val="00CD0405"/>
    <w:rsid w:val="00CF0170"/>
    <w:rsid w:val="00CF64F7"/>
    <w:rsid w:val="00D06570"/>
    <w:rsid w:val="00D32900"/>
    <w:rsid w:val="00D7194B"/>
    <w:rsid w:val="00D93FC2"/>
    <w:rsid w:val="00DA7F7F"/>
    <w:rsid w:val="00DE191E"/>
    <w:rsid w:val="00DE2A1B"/>
    <w:rsid w:val="00DE5AF6"/>
    <w:rsid w:val="00E11874"/>
    <w:rsid w:val="00E21899"/>
    <w:rsid w:val="00E76AE5"/>
    <w:rsid w:val="00E97D71"/>
    <w:rsid w:val="00EA3E60"/>
    <w:rsid w:val="00EA5F3A"/>
    <w:rsid w:val="00EC1565"/>
    <w:rsid w:val="00ED5969"/>
    <w:rsid w:val="00EE7F10"/>
    <w:rsid w:val="00EF247F"/>
    <w:rsid w:val="00EF68A1"/>
    <w:rsid w:val="00F01ABE"/>
    <w:rsid w:val="00F47692"/>
    <w:rsid w:val="00F759D2"/>
    <w:rsid w:val="00FC13D8"/>
    <w:rsid w:val="00FC4CD4"/>
    <w:rsid w:val="00FD205F"/>
    <w:rsid w:val="00FD75A0"/>
    <w:rsid w:val="00FE21FB"/>
    <w:rsid w:val="00FF54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BD4F4"/>
  <w15:chartTrackingRefBased/>
  <w15:docId w15:val="{BF755125-7275-4DFA-93DB-E686C700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94B"/>
    <w:pPr>
      <w:spacing w:after="0" w:line="240"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F7FE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012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73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391"/>
    <w:rPr>
      <w:rFonts w:ascii="Segoe UI" w:eastAsia="Calibri" w:hAnsi="Segoe UI" w:cs="Segoe UI"/>
      <w:sz w:val="18"/>
      <w:szCs w:val="18"/>
      <w:lang w:val="en-US"/>
    </w:rPr>
  </w:style>
  <w:style w:type="paragraph" w:styleId="Header">
    <w:name w:val="header"/>
    <w:basedOn w:val="Normal"/>
    <w:link w:val="HeaderChar"/>
    <w:uiPriority w:val="99"/>
    <w:unhideWhenUsed/>
    <w:rsid w:val="00B10557"/>
    <w:pPr>
      <w:tabs>
        <w:tab w:val="center" w:pos="4513"/>
        <w:tab w:val="right" w:pos="9026"/>
      </w:tabs>
    </w:pPr>
  </w:style>
  <w:style w:type="character" w:customStyle="1" w:styleId="HeaderChar">
    <w:name w:val="Header Char"/>
    <w:basedOn w:val="DefaultParagraphFont"/>
    <w:link w:val="Header"/>
    <w:uiPriority w:val="99"/>
    <w:rsid w:val="00B10557"/>
    <w:rPr>
      <w:rFonts w:ascii="Times New Roman" w:eastAsia="Calibri" w:hAnsi="Times New Roman" w:cs="Times New Roman"/>
      <w:sz w:val="28"/>
      <w:lang w:val="en-US"/>
    </w:rPr>
  </w:style>
  <w:style w:type="paragraph" w:styleId="Footer">
    <w:name w:val="footer"/>
    <w:basedOn w:val="Normal"/>
    <w:link w:val="FooterChar"/>
    <w:uiPriority w:val="99"/>
    <w:unhideWhenUsed/>
    <w:rsid w:val="00B10557"/>
    <w:pPr>
      <w:tabs>
        <w:tab w:val="center" w:pos="4513"/>
        <w:tab w:val="right" w:pos="9026"/>
      </w:tabs>
    </w:pPr>
  </w:style>
  <w:style w:type="character" w:customStyle="1" w:styleId="FooterChar">
    <w:name w:val="Footer Char"/>
    <w:basedOn w:val="DefaultParagraphFont"/>
    <w:link w:val="Footer"/>
    <w:uiPriority w:val="99"/>
    <w:rsid w:val="00B10557"/>
    <w:rPr>
      <w:rFonts w:ascii="Times New Roman" w:eastAsia="Calibri" w:hAnsi="Times New Roman" w:cs="Times New Roman"/>
      <w:sz w:val="28"/>
      <w:lang w:val="en-US"/>
    </w:rPr>
  </w:style>
  <w:style w:type="paragraph" w:styleId="FootnoteText">
    <w:name w:val="footnote text"/>
    <w:basedOn w:val="Normal"/>
    <w:link w:val="FootnoteTextChar"/>
    <w:uiPriority w:val="99"/>
    <w:semiHidden/>
    <w:unhideWhenUsed/>
    <w:rsid w:val="00AF16B2"/>
    <w:rPr>
      <w:sz w:val="20"/>
      <w:szCs w:val="20"/>
    </w:rPr>
  </w:style>
  <w:style w:type="character" w:customStyle="1" w:styleId="FootnoteTextChar">
    <w:name w:val="Footnote Text Char"/>
    <w:basedOn w:val="DefaultParagraphFont"/>
    <w:link w:val="FootnoteText"/>
    <w:uiPriority w:val="99"/>
    <w:semiHidden/>
    <w:rsid w:val="00AF16B2"/>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AF16B2"/>
    <w:rPr>
      <w:vertAlign w:val="superscript"/>
    </w:rPr>
  </w:style>
  <w:style w:type="character" w:customStyle="1" w:styleId="fontstyle01">
    <w:name w:val="fontstyle01"/>
    <w:basedOn w:val="DefaultParagraphFont"/>
    <w:rsid w:val="00987833"/>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08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7CBEC-207E-4F3C-B4E1-D4ADB222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admin</cp:lastModifiedBy>
  <cp:revision>10</cp:revision>
  <dcterms:created xsi:type="dcterms:W3CDTF">2026-05-05T01:43:00Z</dcterms:created>
  <dcterms:modified xsi:type="dcterms:W3CDTF">2026-05-05T03:56:00Z</dcterms:modified>
</cp:coreProperties>
</file>