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70"/>
      </w:tblGrid>
      <w:tr w:rsidR="00D8441B" w:rsidRPr="009920DF" w14:paraId="659DDAF0" w14:textId="77777777" w:rsidTr="00D8441B">
        <w:tc>
          <w:tcPr>
            <w:tcW w:w="3402" w:type="dxa"/>
          </w:tcPr>
          <w:p w14:paraId="0827FB94" w14:textId="77777777" w:rsidR="007073AB" w:rsidRPr="009920DF" w:rsidRDefault="007073AB" w:rsidP="007073AB">
            <w:pPr>
              <w:jc w:val="center"/>
              <w:rPr>
                <w:rFonts w:ascii="Times New Roman" w:eastAsia="Times New Roman" w:hAnsi="Times New Roman" w:cs="Times New Roman"/>
                <w:bCs/>
                <w:sz w:val="26"/>
                <w:szCs w:val="26"/>
              </w:rPr>
            </w:pPr>
            <w:r w:rsidRPr="009920DF">
              <w:rPr>
                <w:rFonts w:ascii="Times New Roman" w:eastAsia="Times New Roman" w:hAnsi="Times New Roman" w:cs="Times New Roman"/>
                <w:bCs/>
                <w:sz w:val="26"/>
                <w:szCs w:val="26"/>
              </w:rPr>
              <w:t>UBND TỈNH ĐIỆN BIÊN</w:t>
            </w:r>
          </w:p>
          <w:p w14:paraId="00EB1318" w14:textId="77777777" w:rsidR="007073AB" w:rsidRPr="009920DF" w:rsidRDefault="007073AB" w:rsidP="007073AB">
            <w:pPr>
              <w:jc w:val="center"/>
              <w:rPr>
                <w:rFonts w:ascii="Times New Roman" w:eastAsia="Times New Roman" w:hAnsi="Times New Roman" w:cs="Times New Roman"/>
                <w:b/>
                <w:sz w:val="28"/>
                <w:szCs w:val="28"/>
              </w:rPr>
            </w:pPr>
            <w:r w:rsidRPr="009920DF">
              <w:rPr>
                <w:rFonts w:ascii="Times New Roman" w:eastAsia="Times New Roman" w:hAnsi="Times New Roman" w:cs="Times New Roman"/>
                <w:b/>
                <w:sz w:val="28"/>
                <w:szCs w:val="28"/>
              </w:rPr>
              <w:t>SỞ Y TẾ</w:t>
            </w:r>
          </w:p>
          <w:p w14:paraId="55482748" w14:textId="6182BA81" w:rsidR="007073AB" w:rsidRPr="009920DF" w:rsidRDefault="007073AB" w:rsidP="007073AB">
            <w:pPr>
              <w:jc w:val="center"/>
              <w:rPr>
                <w:rFonts w:ascii="Times New Roman" w:eastAsia="Times New Roman" w:hAnsi="Times New Roman" w:cs="Times New Roman"/>
                <w:bCs/>
                <w:sz w:val="26"/>
                <w:szCs w:val="26"/>
              </w:rPr>
            </w:pPr>
            <w:r w:rsidRPr="009920DF">
              <w:rPr>
                <w:rFonts w:ascii="Times New Roman" w:eastAsia="Times New Roman" w:hAnsi="Times New Roman" w:cs="Times New Roman"/>
                <w:bCs/>
                <w:noProof/>
                <w:sz w:val="26"/>
                <w:szCs w:val="26"/>
              </w:rPr>
              <mc:AlternateContent>
                <mc:Choice Requires="wps">
                  <w:drawing>
                    <wp:anchor distT="0" distB="0" distL="114300" distR="114300" simplePos="0" relativeHeight="251662336" behindDoc="0" locked="0" layoutInCell="1" allowOverlap="1" wp14:anchorId="6F39D1EF" wp14:editId="5AC02404">
                      <wp:simplePos x="0" y="0"/>
                      <wp:positionH relativeFrom="column">
                        <wp:posOffset>843610</wp:posOffset>
                      </wp:positionH>
                      <wp:positionV relativeFrom="paragraph">
                        <wp:posOffset>14605</wp:posOffset>
                      </wp:positionV>
                      <wp:extent cx="318052"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C42C40"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45pt,1.15pt" to="9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" strokecolor="black [3200]" strokeweight=".5pt">
                      <v:stroke joinstyle="miter"/>
                    </v:line>
                  </w:pict>
                </mc:Fallback>
              </mc:AlternateContent>
            </w:r>
          </w:p>
          <w:p w14:paraId="1D3EB8A5" w14:textId="7DFBC83F" w:rsidR="00541D37" w:rsidRPr="009920DF" w:rsidRDefault="007073AB" w:rsidP="007073AB">
            <w:pPr>
              <w:jc w:val="center"/>
              <w:rPr>
                <w:rFonts w:ascii="Times New Roman" w:eastAsia="Times New Roman" w:hAnsi="Times New Roman" w:cs="Times New Roman"/>
                <w:bCs/>
                <w:sz w:val="28"/>
                <w:szCs w:val="28"/>
              </w:rPr>
            </w:pPr>
            <w:r w:rsidRPr="009920DF">
              <w:rPr>
                <w:rFonts w:ascii="Times New Roman" w:eastAsia="Times New Roman" w:hAnsi="Times New Roman" w:cs="Times New Roman"/>
                <w:bCs/>
                <w:sz w:val="28"/>
                <w:szCs w:val="28"/>
              </w:rPr>
              <w:t>Số:        /SYT</w:t>
            </w:r>
            <w:r w:rsidR="00DC3063" w:rsidRPr="009920DF">
              <w:rPr>
                <w:rFonts w:ascii="Times New Roman" w:eastAsia="Times New Roman" w:hAnsi="Times New Roman" w:cs="Times New Roman"/>
                <w:bCs/>
                <w:sz w:val="28"/>
                <w:szCs w:val="28"/>
              </w:rPr>
              <w:t>-</w:t>
            </w:r>
            <w:r w:rsidR="00C307D0">
              <w:rPr>
                <w:rFonts w:ascii="Times New Roman" w:eastAsia="Times New Roman" w:hAnsi="Times New Roman" w:cs="Times New Roman"/>
                <w:bCs/>
                <w:sz w:val="28"/>
                <w:szCs w:val="28"/>
              </w:rPr>
              <w:t>VP</w:t>
            </w:r>
          </w:p>
          <w:p w14:paraId="6DBCE75C" w14:textId="07EA9886" w:rsidR="002749C2" w:rsidRPr="009920DF" w:rsidRDefault="00541D37" w:rsidP="0043646E">
            <w:pPr>
              <w:ind w:left="-104"/>
              <w:jc w:val="center"/>
              <w:rPr>
                <w:rFonts w:ascii="Times New Roman" w:eastAsia="Times New Roman" w:hAnsi="Times New Roman" w:cs="Times New Roman"/>
                <w:bCs/>
                <w:sz w:val="24"/>
                <w:szCs w:val="24"/>
              </w:rPr>
            </w:pPr>
            <w:r w:rsidRPr="009920DF">
              <w:rPr>
                <w:rFonts w:ascii="Times New Roman" w:eastAsia="Times New Roman" w:hAnsi="Times New Roman" w:cs="Times New Roman"/>
                <w:bCs/>
                <w:sz w:val="24"/>
                <w:szCs w:val="24"/>
              </w:rPr>
              <w:t xml:space="preserve">V/v </w:t>
            </w:r>
            <w:r w:rsidR="00AC4710">
              <w:rPr>
                <w:rFonts w:ascii="Times New Roman" w:eastAsia="Times New Roman" w:hAnsi="Times New Roman" w:cs="Times New Roman"/>
                <w:bCs/>
                <w:sz w:val="24"/>
                <w:szCs w:val="24"/>
              </w:rPr>
              <w:t>Đăng ký</w:t>
            </w:r>
            <w:r w:rsidRPr="009920DF">
              <w:rPr>
                <w:rFonts w:ascii="Times New Roman" w:eastAsia="Times New Roman" w:hAnsi="Times New Roman" w:cs="Times New Roman"/>
                <w:bCs/>
                <w:sz w:val="24"/>
                <w:szCs w:val="24"/>
              </w:rPr>
              <w:t xml:space="preserve"> xây dựng văn bản quy phạm pháp luật lĩnh vực y tế</w:t>
            </w:r>
          </w:p>
        </w:tc>
        <w:tc>
          <w:tcPr>
            <w:tcW w:w="5670" w:type="dxa"/>
          </w:tcPr>
          <w:p w14:paraId="3D647127" w14:textId="77777777" w:rsidR="007073AB" w:rsidRPr="009920DF" w:rsidRDefault="007073AB" w:rsidP="007073AB">
            <w:pPr>
              <w:jc w:val="center"/>
              <w:rPr>
                <w:rFonts w:ascii="Times New Roman" w:eastAsia="Times New Roman" w:hAnsi="Times New Roman" w:cs="Times New Roman"/>
                <w:b/>
                <w:sz w:val="26"/>
                <w:szCs w:val="26"/>
              </w:rPr>
            </w:pPr>
            <w:r w:rsidRPr="009920DF">
              <w:rPr>
                <w:rFonts w:ascii="Times New Roman" w:eastAsia="Times New Roman" w:hAnsi="Times New Roman" w:cs="Times New Roman"/>
                <w:b/>
                <w:sz w:val="26"/>
                <w:szCs w:val="26"/>
              </w:rPr>
              <w:t>CỘNG HOÀ XÃ HỘI CHỦ NGHĨA VIỆT NAM</w:t>
            </w:r>
          </w:p>
          <w:p w14:paraId="5155A7A1" w14:textId="77777777" w:rsidR="007073AB" w:rsidRPr="009920DF" w:rsidRDefault="007073AB" w:rsidP="007073AB">
            <w:pPr>
              <w:jc w:val="center"/>
              <w:rPr>
                <w:rFonts w:ascii="Times New Roman" w:eastAsia="Times New Roman" w:hAnsi="Times New Roman" w:cs="Times New Roman"/>
                <w:b/>
                <w:sz w:val="28"/>
                <w:szCs w:val="28"/>
              </w:rPr>
            </w:pPr>
            <w:r w:rsidRPr="009920DF">
              <w:rPr>
                <w:rFonts w:ascii="Times New Roman" w:eastAsia="Times New Roman" w:hAnsi="Times New Roman" w:cs="Times New Roman"/>
                <w:b/>
                <w:sz w:val="28"/>
                <w:szCs w:val="28"/>
              </w:rPr>
              <w:t>Độc lập - Tự do - Hạnh phúc</w:t>
            </w:r>
          </w:p>
          <w:p w14:paraId="5E0CA9BF" w14:textId="6A1DDDE7" w:rsidR="007073AB" w:rsidRPr="009920DF" w:rsidRDefault="007073AB" w:rsidP="007073AB">
            <w:pPr>
              <w:jc w:val="center"/>
              <w:rPr>
                <w:rFonts w:ascii="Times New Roman" w:eastAsia="Times New Roman" w:hAnsi="Times New Roman" w:cs="Times New Roman"/>
                <w:b/>
                <w:sz w:val="28"/>
                <w:szCs w:val="28"/>
              </w:rPr>
            </w:pPr>
            <w:r w:rsidRPr="009920DF">
              <w:rPr>
                <w:rFonts w:ascii="Times New Roman" w:eastAsia="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16D6E2DA" wp14:editId="554700F8">
                      <wp:simplePos x="0" y="0"/>
                      <wp:positionH relativeFrom="column">
                        <wp:posOffset>685496</wp:posOffset>
                      </wp:positionH>
                      <wp:positionV relativeFrom="paragraph">
                        <wp:posOffset>47625</wp:posOffset>
                      </wp:positionV>
                      <wp:extent cx="215480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54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35091D"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4pt,3.75pt" to="223.6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YPg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" strokecolor="black [3200]" strokeweight=".5pt">
                      <v:stroke joinstyle="miter"/>
                    </v:line>
                  </w:pict>
                </mc:Fallback>
              </mc:AlternateContent>
            </w:r>
          </w:p>
          <w:p w14:paraId="0304AE42" w14:textId="15E14FC2" w:rsidR="007073AB" w:rsidRPr="009920DF" w:rsidRDefault="007073AB" w:rsidP="007073AB">
            <w:pPr>
              <w:jc w:val="center"/>
              <w:rPr>
                <w:rFonts w:ascii="Times New Roman" w:eastAsia="Times New Roman" w:hAnsi="Times New Roman" w:cs="Times New Roman"/>
                <w:bCs/>
                <w:i/>
                <w:iCs/>
                <w:sz w:val="28"/>
                <w:szCs w:val="28"/>
              </w:rPr>
            </w:pPr>
            <w:r w:rsidRPr="009920DF">
              <w:rPr>
                <w:rFonts w:ascii="Times New Roman" w:eastAsia="Times New Roman" w:hAnsi="Times New Roman" w:cs="Times New Roman"/>
                <w:bCs/>
                <w:i/>
                <w:iCs/>
                <w:sz w:val="28"/>
                <w:szCs w:val="28"/>
              </w:rPr>
              <w:t>Điện Biên, ngày     tháng</w:t>
            </w:r>
            <w:r w:rsidR="00656495">
              <w:rPr>
                <w:rFonts w:ascii="Times New Roman" w:eastAsia="Times New Roman" w:hAnsi="Times New Roman" w:cs="Times New Roman"/>
                <w:bCs/>
                <w:i/>
                <w:iCs/>
                <w:sz w:val="28"/>
                <w:szCs w:val="28"/>
              </w:rPr>
              <w:t xml:space="preserve"> </w:t>
            </w:r>
            <w:r w:rsidR="00B66DC2">
              <w:rPr>
                <w:rFonts w:ascii="Times New Roman" w:eastAsia="Times New Roman" w:hAnsi="Times New Roman" w:cs="Times New Roman"/>
                <w:bCs/>
                <w:i/>
                <w:iCs/>
                <w:sz w:val="28"/>
                <w:szCs w:val="28"/>
              </w:rPr>
              <w:t>10</w:t>
            </w:r>
            <w:r w:rsidRPr="009920DF">
              <w:rPr>
                <w:rFonts w:ascii="Times New Roman" w:eastAsia="Times New Roman" w:hAnsi="Times New Roman" w:cs="Times New Roman"/>
                <w:bCs/>
                <w:i/>
                <w:iCs/>
                <w:sz w:val="28"/>
                <w:szCs w:val="28"/>
              </w:rPr>
              <w:t xml:space="preserve"> năm 2025</w:t>
            </w:r>
          </w:p>
        </w:tc>
      </w:tr>
    </w:tbl>
    <w:p w14:paraId="5750B8ED" w14:textId="77777777" w:rsidR="007073AB" w:rsidRPr="009920DF" w:rsidRDefault="007073AB" w:rsidP="007073AB">
      <w:pPr>
        <w:widowControl w:val="0"/>
        <w:spacing w:after="0" w:line="240" w:lineRule="auto"/>
        <w:jc w:val="center"/>
        <w:rPr>
          <w:rFonts w:ascii="Times New Roman" w:eastAsia="Times New Roman" w:hAnsi="Times New Roman" w:cs="Times New Roman"/>
          <w:sz w:val="2"/>
          <w:szCs w:val="2"/>
          <w:lang w:val="nl-NL"/>
        </w:rPr>
      </w:pPr>
    </w:p>
    <w:p w14:paraId="6C7CA276" w14:textId="53850998" w:rsidR="002749C2" w:rsidRPr="009920DF" w:rsidRDefault="002749C2" w:rsidP="007073AB">
      <w:pPr>
        <w:widowControl w:val="0"/>
        <w:spacing w:after="0" w:line="240" w:lineRule="auto"/>
        <w:jc w:val="center"/>
        <w:rPr>
          <w:rFonts w:ascii="Times New Roman" w:eastAsia="Times New Roman" w:hAnsi="Times New Roman" w:cs="Times New Roman"/>
          <w:sz w:val="12"/>
          <w:szCs w:val="12"/>
          <w:lang w:val="nl-NL"/>
        </w:rPr>
      </w:pPr>
    </w:p>
    <w:p w14:paraId="31CDDF04" w14:textId="77777777" w:rsidR="00ED5C6A" w:rsidRDefault="00ED5C6A" w:rsidP="007073AB">
      <w:pPr>
        <w:widowControl w:val="0"/>
        <w:spacing w:after="0" w:line="240" w:lineRule="auto"/>
        <w:jc w:val="center"/>
        <w:rPr>
          <w:rFonts w:ascii="Times New Roman" w:eastAsia="Times New Roman" w:hAnsi="Times New Roman" w:cs="Times New Roman"/>
          <w:sz w:val="12"/>
          <w:szCs w:val="12"/>
          <w:lang w:val="nl-NL"/>
        </w:rPr>
      </w:pPr>
    </w:p>
    <w:p w14:paraId="3F3F20E9" w14:textId="77777777" w:rsidR="00B66DC2" w:rsidRPr="009920DF" w:rsidRDefault="00B66DC2" w:rsidP="007073AB">
      <w:pPr>
        <w:widowControl w:val="0"/>
        <w:spacing w:after="0" w:line="240" w:lineRule="auto"/>
        <w:jc w:val="center"/>
        <w:rPr>
          <w:rFonts w:ascii="Times New Roman" w:eastAsia="Times New Roman" w:hAnsi="Times New Roman" w:cs="Times New Roman"/>
          <w:sz w:val="12"/>
          <w:szCs w:val="12"/>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9920DF" w:rsidRPr="009920DF" w14:paraId="466EA102" w14:textId="77777777" w:rsidTr="001A328B">
        <w:tc>
          <w:tcPr>
            <w:tcW w:w="3539" w:type="dxa"/>
          </w:tcPr>
          <w:p w14:paraId="3AF0CA2F" w14:textId="77777777" w:rsidR="001A328B" w:rsidRPr="009920DF" w:rsidRDefault="001A328B" w:rsidP="001A328B">
            <w:pPr>
              <w:widowControl w:val="0"/>
              <w:jc w:val="right"/>
              <w:rPr>
                <w:rFonts w:ascii="Times New Roman" w:eastAsia="Times New Roman" w:hAnsi="Times New Roman" w:cs="Times New Roman"/>
                <w:sz w:val="28"/>
                <w:szCs w:val="28"/>
                <w:lang w:val="nl-NL"/>
              </w:rPr>
            </w:pPr>
            <w:r w:rsidRPr="009920DF">
              <w:rPr>
                <w:rFonts w:ascii="Times New Roman" w:eastAsia="Times New Roman" w:hAnsi="Times New Roman" w:cs="Times New Roman"/>
                <w:sz w:val="28"/>
                <w:szCs w:val="28"/>
                <w:lang w:val="nl-NL"/>
              </w:rPr>
              <w:t xml:space="preserve">Kính gửi: </w:t>
            </w:r>
          </w:p>
          <w:p w14:paraId="4BF23609" w14:textId="77777777" w:rsidR="001A328B" w:rsidRPr="009920DF" w:rsidRDefault="001A328B" w:rsidP="00ED5C6A">
            <w:pPr>
              <w:widowControl w:val="0"/>
              <w:jc w:val="center"/>
              <w:rPr>
                <w:rFonts w:ascii="Times New Roman" w:eastAsia="Times New Roman" w:hAnsi="Times New Roman" w:cs="Times New Roman"/>
                <w:sz w:val="28"/>
                <w:szCs w:val="28"/>
                <w:lang w:val="nl-NL"/>
              </w:rPr>
            </w:pPr>
          </w:p>
        </w:tc>
        <w:tc>
          <w:tcPr>
            <w:tcW w:w="5523" w:type="dxa"/>
          </w:tcPr>
          <w:p w14:paraId="28BCE1CF" w14:textId="77777777" w:rsidR="001A328B" w:rsidRPr="009920DF" w:rsidRDefault="001A328B" w:rsidP="00ED5C6A">
            <w:pPr>
              <w:widowControl w:val="0"/>
              <w:jc w:val="center"/>
              <w:rPr>
                <w:rFonts w:ascii="Times New Roman" w:eastAsia="Times New Roman" w:hAnsi="Times New Roman" w:cs="Times New Roman"/>
                <w:sz w:val="28"/>
                <w:szCs w:val="28"/>
                <w:lang w:val="nl-NL"/>
              </w:rPr>
            </w:pPr>
          </w:p>
          <w:p w14:paraId="63B7654F" w14:textId="48C160D9" w:rsidR="001A328B" w:rsidRPr="009920DF" w:rsidRDefault="001A328B" w:rsidP="001A328B">
            <w:pPr>
              <w:widowControl w:val="0"/>
              <w:rPr>
                <w:rFonts w:ascii="Times New Roman" w:eastAsia="Times New Roman" w:hAnsi="Times New Roman" w:cs="Times New Roman"/>
                <w:sz w:val="28"/>
                <w:szCs w:val="28"/>
                <w:lang w:val="nl-NL"/>
              </w:rPr>
            </w:pPr>
            <w:r w:rsidRPr="009920DF">
              <w:rPr>
                <w:rFonts w:ascii="Times New Roman" w:hAnsi="Times New Roman" w:cs="Times New Roman"/>
                <w:sz w:val="28"/>
                <w:szCs w:val="28"/>
                <w:lang w:bidi="th-TH"/>
              </w:rPr>
              <w:t>- Văn phòng Ủy ban nhân dân tỉnh</w:t>
            </w:r>
          </w:p>
          <w:p w14:paraId="6A92B5A6" w14:textId="3EE87836" w:rsidR="001A328B" w:rsidRPr="009920DF" w:rsidRDefault="001A328B" w:rsidP="001A328B">
            <w:pPr>
              <w:widowControl w:val="0"/>
              <w:rPr>
                <w:rFonts w:ascii="Times New Roman" w:hAnsi="Times New Roman" w:cs="Times New Roman"/>
                <w:sz w:val="28"/>
                <w:szCs w:val="28"/>
                <w:lang w:bidi="th-TH"/>
              </w:rPr>
            </w:pPr>
            <w:r w:rsidRPr="009920DF">
              <w:rPr>
                <w:rFonts w:ascii="Times New Roman" w:hAnsi="Times New Roman" w:cs="Times New Roman"/>
                <w:sz w:val="28"/>
                <w:szCs w:val="28"/>
                <w:lang w:bidi="th-TH"/>
              </w:rPr>
              <w:t>- Sở Tư pháp</w:t>
            </w:r>
          </w:p>
          <w:p w14:paraId="260FC7BF" w14:textId="57BCB166" w:rsidR="001A328B" w:rsidRPr="009920DF" w:rsidRDefault="001A328B" w:rsidP="001A328B">
            <w:pPr>
              <w:pStyle w:val="ListParagraph"/>
              <w:widowControl w:val="0"/>
              <w:rPr>
                <w:rFonts w:ascii="Times New Roman" w:eastAsia="Times New Roman" w:hAnsi="Times New Roman" w:cs="Times New Roman"/>
                <w:sz w:val="28"/>
                <w:szCs w:val="28"/>
                <w:lang w:val="nl-NL"/>
              </w:rPr>
            </w:pPr>
          </w:p>
        </w:tc>
      </w:tr>
    </w:tbl>
    <w:p w14:paraId="14A162BC" w14:textId="05BE7B40" w:rsidR="00E433F8" w:rsidRPr="00AC4710" w:rsidRDefault="00E433F8" w:rsidP="00E433F8">
      <w:pPr>
        <w:widowControl w:val="0"/>
        <w:spacing w:before="120" w:after="0" w:line="240" w:lineRule="auto"/>
        <w:ind w:firstLine="720"/>
        <w:jc w:val="both"/>
        <w:rPr>
          <w:rFonts w:ascii="Times New Roman" w:eastAsia="Times New Roman" w:hAnsi="Times New Roman"/>
          <w:bCs/>
          <w:spacing w:val="-2"/>
          <w:sz w:val="28"/>
          <w:szCs w:val="28"/>
          <w:lang w:val="vi-VN"/>
        </w:rPr>
      </w:pPr>
      <w:r w:rsidRPr="00DF079B">
        <w:rPr>
          <w:rFonts w:ascii="Times New Roman" w:eastAsia="Times New Roman" w:hAnsi="Times New Roman"/>
          <w:bCs/>
          <w:spacing w:val="-2"/>
          <w:sz w:val="28"/>
          <w:szCs w:val="28"/>
          <w:lang w:val="vi-VN"/>
        </w:rPr>
        <w:t xml:space="preserve">Thực hiện Luật Ban hành văn bản quy phạm pháp luật năm 2025; </w:t>
      </w:r>
      <w:r w:rsidRPr="00DF079B">
        <w:rPr>
          <w:rFonts w:ascii="Times New Roman" w:eastAsia="Times New Roman" w:hAnsi="Times New Roman"/>
          <w:bCs/>
          <w:iCs/>
          <w:spacing w:val="-2"/>
          <w:sz w:val="28"/>
          <w:szCs w:val="28"/>
          <w:lang w:val="vi-VN"/>
        </w:rPr>
        <w:t>Nghị định số 78/2025/NĐ-CP ngày 01</w:t>
      </w:r>
      <w:r>
        <w:rPr>
          <w:rFonts w:ascii="Times New Roman" w:eastAsia="Times New Roman" w:hAnsi="Times New Roman"/>
          <w:bCs/>
          <w:iCs/>
          <w:spacing w:val="-2"/>
          <w:sz w:val="28"/>
          <w:szCs w:val="28"/>
        </w:rPr>
        <w:t>/</w:t>
      </w:r>
      <w:r w:rsidRPr="00DF079B">
        <w:rPr>
          <w:rFonts w:ascii="Times New Roman" w:eastAsia="Times New Roman" w:hAnsi="Times New Roman"/>
          <w:bCs/>
          <w:iCs/>
          <w:spacing w:val="-2"/>
          <w:sz w:val="28"/>
          <w:szCs w:val="28"/>
          <w:lang w:val="vi-VN"/>
        </w:rPr>
        <w:t>4</w:t>
      </w:r>
      <w:r>
        <w:rPr>
          <w:rFonts w:ascii="Times New Roman" w:eastAsia="Times New Roman" w:hAnsi="Times New Roman"/>
          <w:bCs/>
          <w:iCs/>
          <w:spacing w:val="-2"/>
          <w:sz w:val="28"/>
          <w:szCs w:val="28"/>
        </w:rPr>
        <w:t>/</w:t>
      </w:r>
      <w:r w:rsidRPr="00DF079B">
        <w:rPr>
          <w:rFonts w:ascii="Times New Roman" w:eastAsia="Times New Roman" w:hAnsi="Times New Roman"/>
          <w:bCs/>
          <w:iCs/>
          <w:spacing w:val="-2"/>
          <w:sz w:val="28"/>
          <w:szCs w:val="28"/>
          <w:lang w:val="vi-VN"/>
        </w:rPr>
        <w:t>2025 của Chính phủ quy định chi tiết một số điều và biện pháp để tổ chức, hướng dẫn thi hành Luật Ban hành văn bản quy phạm pháp luật</w:t>
      </w:r>
      <w:r w:rsidRPr="00AC4710">
        <w:rPr>
          <w:rFonts w:ascii="Times New Roman" w:eastAsia="Times New Roman" w:hAnsi="Times New Roman"/>
          <w:bCs/>
          <w:spacing w:val="-2"/>
          <w:sz w:val="28"/>
          <w:szCs w:val="28"/>
          <w:lang w:val="vi-VN"/>
        </w:rPr>
        <w:t xml:space="preserve">; </w:t>
      </w:r>
      <w:r w:rsidR="00AC4710">
        <w:rPr>
          <w:rFonts w:ascii="Times New Roman" w:eastAsia="Times New Roman" w:hAnsi="Times New Roman"/>
          <w:bCs/>
          <w:spacing w:val="-2"/>
          <w:sz w:val="28"/>
          <w:szCs w:val="28"/>
        </w:rPr>
        <w:t>V</w:t>
      </w:r>
      <w:r w:rsidR="00AC4710" w:rsidRPr="00AC4710">
        <w:rPr>
          <w:rFonts w:ascii="Times New Roman" w:eastAsia="Times New Roman" w:hAnsi="Times New Roman"/>
          <w:bCs/>
          <w:spacing w:val="-2"/>
          <w:sz w:val="28"/>
          <w:szCs w:val="28"/>
          <w:lang w:val="vi-VN"/>
        </w:rPr>
        <w:t>ăn bản số 6023/BTP-CTXSVBQPPL ngày 26/9/2025 của Bộ Tư pháp về việc trao đổi, giải đáp một số nội dung về Luật Ban hành văn bản quy phạm pháp luật và Nghị định hướng dẫn Luật</w:t>
      </w:r>
      <w:r w:rsidR="002749C2" w:rsidRPr="00AC4710">
        <w:rPr>
          <w:rFonts w:ascii="Times New Roman" w:eastAsia="Times New Roman" w:hAnsi="Times New Roman"/>
          <w:bCs/>
          <w:spacing w:val="-2"/>
          <w:sz w:val="28"/>
          <w:szCs w:val="28"/>
          <w:lang w:val="vi-VN"/>
        </w:rPr>
        <w:t xml:space="preserve">. </w:t>
      </w:r>
      <w:r w:rsidR="00932786" w:rsidRPr="00AC4710">
        <w:rPr>
          <w:rFonts w:ascii="Times New Roman" w:eastAsia="Times New Roman" w:hAnsi="Times New Roman"/>
          <w:bCs/>
          <w:spacing w:val="-2"/>
          <w:sz w:val="28"/>
          <w:szCs w:val="28"/>
          <w:lang w:val="vi-VN"/>
        </w:rPr>
        <w:t xml:space="preserve">Sở Y tế </w:t>
      </w:r>
      <w:r w:rsidRPr="00AC4710">
        <w:rPr>
          <w:rFonts w:ascii="Times New Roman" w:eastAsia="Times New Roman" w:hAnsi="Times New Roman"/>
          <w:bCs/>
          <w:spacing w:val="-2"/>
          <w:sz w:val="28"/>
          <w:szCs w:val="28"/>
          <w:lang w:val="vi-VN"/>
        </w:rPr>
        <w:t xml:space="preserve">đăng ký xây dựng 01 Quyết định quy phạm pháp luật, cụ thể như sau: </w:t>
      </w:r>
    </w:p>
    <w:p w14:paraId="14A7B9B3" w14:textId="598B5F73" w:rsidR="00612823" w:rsidRDefault="002B37DE" w:rsidP="009920DF">
      <w:pPr>
        <w:widowControl w:val="0"/>
        <w:spacing w:before="120" w:after="0" w:line="240" w:lineRule="auto"/>
        <w:ind w:firstLine="720"/>
        <w:jc w:val="both"/>
        <w:rPr>
          <w:rFonts w:ascii="TimesNewRomanPS-BoldMT" w:hAnsi="TimesNewRomanPS-BoldMT"/>
          <w:b/>
          <w:bCs/>
          <w:color w:val="000000"/>
          <w:sz w:val="28"/>
          <w:szCs w:val="28"/>
        </w:rPr>
      </w:pPr>
      <w:r w:rsidRPr="009920DF">
        <w:rPr>
          <w:rFonts w:ascii="Times New Roman" w:eastAsia="Times New Roman" w:hAnsi="Times New Roman" w:cs="Times New Roman"/>
          <w:b/>
          <w:bCs/>
          <w:sz w:val="28"/>
          <w:szCs w:val="28"/>
        </w:rPr>
        <w:t xml:space="preserve">I. </w:t>
      </w:r>
      <w:r w:rsidR="00612823" w:rsidRPr="00612823">
        <w:rPr>
          <w:rFonts w:ascii="TimesNewRomanPS-BoldMT" w:hAnsi="TimesNewRomanPS-BoldMT"/>
          <w:b/>
          <w:bCs/>
          <w:color w:val="000000"/>
          <w:sz w:val="28"/>
          <w:szCs w:val="28"/>
        </w:rPr>
        <w:t>ĐỀ NGHỊ XÂY DỰNG QUYẾT ĐỊNH</w:t>
      </w:r>
    </w:p>
    <w:p w14:paraId="6DEF61AE" w14:textId="2D6FEED8" w:rsidR="00A422F7" w:rsidRPr="00A422F7" w:rsidRDefault="00A422F7" w:rsidP="00A422F7">
      <w:pPr>
        <w:widowControl w:val="0"/>
        <w:spacing w:before="120" w:after="0" w:line="240" w:lineRule="auto"/>
        <w:ind w:firstLine="720"/>
        <w:jc w:val="both"/>
        <w:rPr>
          <w:rFonts w:ascii="TimesNewRomanPS-BoldMT" w:hAnsi="TimesNewRomanPS-BoldMT"/>
          <w:b/>
          <w:bCs/>
          <w:color w:val="000000"/>
          <w:sz w:val="28"/>
          <w:szCs w:val="28"/>
        </w:rPr>
      </w:pPr>
      <w:r w:rsidRPr="00A422F7">
        <w:rPr>
          <w:rFonts w:ascii="TimesNewRomanPS-BoldMT" w:hAnsi="TimesNewRomanPS-BoldMT"/>
          <w:b/>
          <w:bCs/>
          <w:color w:val="000000"/>
          <w:sz w:val="28"/>
          <w:szCs w:val="28"/>
        </w:rPr>
        <w:t>1.</w:t>
      </w:r>
      <w:r>
        <w:rPr>
          <w:rFonts w:ascii="TimesNewRomanPS-BoldMT" w:hAnsi="TimesNewRomanPS-BoldMT"/>
          <w:b/>
          <w:bCs/>
          <w:color w:val="000000"/>
          <w:sz w:val="28"/>
          <w:szCs w:val="28"/>
        </w:rPr>
        <w:t xml:space="preserve"> </w:t>
      </w:r>
      <w:r w:rsidRPr="00A422F7">
        <w:rPr>
          <w:rFonts w:ascii="TimesNewRomanPS-BoldMT" w:hAnsi="TimesNewRomanPS-BoldMT"/>
          <w:b/>
          <w:bCs/>
          <w:color w:val="000000"/>
          <w:sz w:val="28"/>
          <w:szCs w:val="28"/>
        </w:rPr>
        <w:t xml:space="preserve">Tên gọi: </w:t>
      </w:r>
    </w:p>
    <w:p w14:paraId="7E3FACF1" w14:textId="669E1B0F" w:rsidR="00627893" w:rsidRPr="00627893" w:rsidRDefault="00A422F7" w:rsidP="00627893">
      <w:pPr>
        <w:spacing w:before="120"/>
        <w:ind w:firstLine="720"/>
        <w:jc w:val="both"/>
        <w:rPr>
          <w:rFonts w:ascii="Times New Roman" w:hAnsi="Times New Roman" w:cs="Times New Roman"/>
          <w:sz w:val="28"/>
          <w:szCs w:val="28"/>
        </w:rPr>
      </w:pPr>
      <w:r w:rsidRPr="00990771">
        <w:rPr>
          <w:rFonts w:ascii="Times New Roman" w:hAnsi="Times New Roman" w:cs="Times New Roman"/>
          <w:sz w:val="28"/>
          <w:szCs w:val="28"/>
        </w:rPr>
        <w:t xml:space="preserve">Quyết định bãi bỏ </w:t>
      </w:r>
      <w:bookmarkStart w:id="0" w:name="_Hlk207025068"/>
      <w:r w:rsidR="00627893" w:rsidRPr="00627893">
        <w:rPr>
          <w:rFonts w:ascii="Times New Roman" w:hAnsi="Times New Roman" w:cs="Times New Roman"/>
          <w:sz w:val="28"/>
          <w:szCs w:val="28"/>
        </w:rPr>
        <w:t xml:space="preserve">Quyết định số 14/2025/QĐ-UBND ngày 28/02/2025 của UBND tỉnh Điện Biên, quy định chức năng, nhiệm vụ, quyền hạn và cơ cấu tổ chức của Sở Y tế tỉnh Điện Biên; </w:t>
      </w:r>
    </w:p>
    <w:p w14:paraId="31117331" w14:textId="77777777" w:rsidR="00A422F7" w:rsidRDefault="00A422F7" w:rsidP="00A422F7">
      <w:pPr>
        <w:widowControl w:val="0"/>
        <w:spacing w:before="120" w:after="0" w:line="240" w:lineRule="auto"/>
        <w:ind w:firstLine="720"/>
        <w:jc w:val="both"/>
        <w:rPr>
          <w:rFonts w:ascii="TimesNewRomanPS-BoldMT" w:hAnsi="TimesNewRomanPS-BoldMT"/>
          <w:b/>
          <w:bCs/>
          <w:color w:val="000000"/>
          <w:sz w:val="28"/>
          <w:szCs w:val="28"/>
        </w:rPr>
      </w:pPr>
      <w:r w:rsidRPr="00D44DE5">
        <w:rPr>
          <w:rFonts w:ascii="TimesNewRomanPS-BoldMT" w:hAnsi="TimesNewRomanPS-BoldMT"/>
          <w:b/>
          <w:bCs/>
          <w:color w:val="000000"/>
          <w:sz w:val="28"/>
          <w:szCs w:val="28"/>
        </w:rPr>
        <w:t>2. Sự cần thiết ban hành văn bản</w:t>
      </w:r>
    </w:p>
    <w:p w14:paraId="057CE8AF" w14:textId="77777777" w:rsidR="00A422F7" w:rsidRDefault="00A422F7" w:rsidP="00A422F7">
      <w:pPr>
        <w:widowControl w:val="0"/>
        <w:spacing w:before="120" w:after="120" w:line="240" w:lineRule="auto"/>
        <w:ind w:firstLine="709"/>
        <w:jc w:val="both"/>
      </w:pPr>
      <w:r w:rsidRPr="00E66EDE">
        <w:rPr>
          <w:rFonts w:ascii="TimesNewRomanPS-BoldItalicMT" w:hAnsi="TimesNewRomanPS-BoldItalicMT"/>
          <w:b/>
          <w:bCs/>
          <w:i/>
          <w:iCs/>
          <w:color w:val="000000"/>
          <w:sz w:val="28"/>
          <w:szCs w:val="28"/>
        </w:rPr>
        <w:t>2.1. Cơ sở pháp lý</w:t>
      </w:r>
      <w:r w:rsidRPr="00E66EDE">
        <w:t xml:space="preserve"> </w:t>
      </w:r>
    </w:p>
    <w:p w14:paraId="440CAE2E" w14:textId="77777777" w:rsidR="009D0FD6" w:rsidRPr="004D0F06" w:rsidRDefault="009D0FD6" w:rsidP="009D0FD6">
      <w:pPr>
        <w:widowControl w:val="0"/>
        <w:spacing w:before="120" w:after="120" w:line="240" w:lineRule="auto"/>
        <w:ind w:firstLine="709"/>
        <w:jc w:val="both"/>
        <w:rPr>
          <w:rFonts w:ascii="Times New Roman" w:eastAsia="Times New Roman" w:hAnsi="Times New Roman" w:cs="Times New Roman"/>
          <w:sz w:val="28"/>
          <w:szCs w:val="28"/>
          <w:lang w:val="vi-VN"/>
        </w:rPr>
      </w:pPr>
      <w:r w:rsidRPr="004D0F06">
        <w:rPr>
          <w:rFonts w:ascii="Times New Roman" w:eastAsia="Times New Roman" w:hAnsi="Times New Roman" w:cs="Times New Roman"/>
          <w:sz w:val="28"/>
          <w:szCs w:val="28"/>
          <w:lang w:val="pt-BR"/>
        </w:rPr>
        <w:t>Căn cứ quy định tại khoản 2 Điều 8 Luật Ban hành văn bản quy phạm pháp luật năm 2025 “</w:t>
      </w:r>
      <w:r w:rsidRPr="004D0F06">
        <w:rPr>
          <w:rFonts w:ascii="Times New Roman" w:eastAsia="Times New Roman" w:hAnsi="Times New Roman" w:cs="Times New Roman"/>
          <w:sz w:val="28"/>
          <w:szCs w:val="28"/>
          <w:lang w:eastAsia="vi-VN"/>
        </w:rPr>
        <w:t xml:space="preserve">Văn bản quy phạm pháp luật bị bãi bỏ bằng văn bản của chính cơ quan, người có thẩm quyền đã ban hành văn bản đó hoặc bằng văn bản của cơ quan, người có thẩm quyền, trừ trường hợp quy định tại điểm a và điểm b khoản 2 Điều 54 của Luật này” </w:t>
      </w:r>
      <w:r w:rsidRPr="004D0F06">
        <w:rPr>
          <w:rFonts w:ascii="Times New Roman" w:eastAsia="Times New Roman" w:hAnsi="Times New Roman" w:cs="Times New Roman"/>
          <w:sz w:val="28"/>
          <w:szCs w:val="28"/>
          <w:lang w:val="pt-BR"/>
        </w:rPr>
        <w:t>và quy định tại điểm khoản 3 Điều 4 Nghị định số 78/2025/NĐ-CP “Cơ quan, người có thẩm quyền ban hành văn bản quy phạm pháp luật để bãi bỏ toàn bộ hoặc một phần văn bản do mình ban hành, trừ trường hợp quy định tại khoản 3 Điều này”</w:t>
      </w:r>
      <w:r w:rsidRPr="004D0F06">
        <w:rPr>
          <w:rFonts w:ascii="Times New Roman" w:eastAsia="Times New Roman" w:hAnsi="Times New Roman" w:cs="Times New Roman"/>
          <w:sz w:val="28"/>
          <w:szCs w:val="28"/>
          <w:lang w:val="vi-VN"/>
        </w:rPr>
        <w:t xml:space="preserve">. </w:t>
      </w:r>
    </w:p>
    <w:p w14:paraId="3582EB1C" w14:textId="77777777" w:rsidR="009D0FD6" w:rsidRDefault="009D0FD6" w:rsidP="009D0FD6">
      <w:pPr>
        <w:widowControl w:val="0"/>
        <w:spacing w:before="120" w:after="120" w:line="240" w:lineRule="auto"/>
        <w:ind w:firstLine="709"/>
        <w:jc w:val="both"/>
      </w:pPr>
      <w:r w:rsidRPr="00E66EDE">
        <w:rPr>
          <w:rFonts w:ascii="TimesNewRomanPS-BoldItalicMT" w:hAnsi="TimesNewRomanPS-BoldItalicMT"/>
          <w:b/>
          <w:bCs/>
          <w:i/>
          <w:iCs/>
          <w:color w:val="000000"/>
          <w:sz w:val="28"/>
          <w:szCs w:val="28"/>
        </w:rPr>
        <w:t>2.2. Cơ sở thực tiễn</w:t>
      </w:r>
      <w:r w:rsidRPr="00E66EDE">
        <w:t xml:space="preserve"> </w:t>
      </w:r>
    </w:p>
    <w:p w14:paraId="1FE8DEB6" w14:textId="25E52D4F" w:rsidR="00627893" w:rsidRDefault="000056E4" w:rsidP="009D0FD6">
      <w:pPr>
        <w:widowControl w:val="0"/>
        <w:spacing w:before="120" w:after="120" w:line="240" w:lineRule="auto"/>
        <w:ind w:firstLine="709"/>
        <w:jc w:val="both"/>
        <w:rPr>
          <w:rFonts w:ascii="Times New Roman" w:eastAsia="Times New Roman" w:hAnsi="Times New Roman"/>
          <w:bCs/>
          <w:spacing w:val="-2"/>
          <w:sz w:val="28"/>
          <w:szCs w:val="28"/>
        </w:rPr>
      </w:pPr>
      <w:r>
        <w:rPr>
          <w:rFonts w:ascii="Times New Roman" w:eastAsia="Times New Roman" w:hAnsi="Times New Roman"/>
          <w:bCs/>
          <w:spacing w:val="-2"/>
          <w:sz w:val="28"/>
          <w:szCs w:val="28"/>
        </w:rPr>
        <w:t xml:space="preserve">Thực hiện </w:t>
      </w:r>
      <w:r>
        <w:rPr>
          <w:rFonts w:ascii="Times New Roman" w:eastAsia="Times New Roman" w:hAnsi="Times New Roman"/>
          <w:bCs/>
          <w:spacing w:val="-2"/>
          <w:sz w:val="28"/>
          <w:szCs w:val="28"/>
        </w:rPr>
        <w:t>V</w:t>
      </w:r>
      <w:r w:rsidRPr="00AC4710">
        <w:rPr>
          <w:rFonts w:ascii="Times New Roman" w:eastAsia="Times New Roman" w:hAnsi="Times New Roman"/>
          <w:bCs/>
          <w:spacing w:val="-2"/>
          <w:sz w:val="28"/>
          <w:szCs w:val="28"/>
          <w:lang w:val="vi-VN"/>
        </w:rPr>
        <w:t>ăn bản số 6023/BTP-CTXSVBQPPL ngày 26/9/2025 của Bộ Tư pháp về việc trao đổi, giải đáp một số nội dung về Luật Ban hành văn bản quy phạm pháp luật và Nghị định hướng dẫn Luật</w:t>
      </w:r>
      <w:r>
        <w:rPr>
          <w:rFonts w:ascii="Times New Roman" w:eastAsia="Times New Roman" w:hAnsi="Times New Roman"/>
          <w:bCs/>
          <w:spacing w:val="-2"/>
          <w:sz w:val="28"/>
          <w:szCs w:val="28"/>
        </w:rPr>
        <w:t>.</w:t>
      </w:r>
    </w:p>
    <w:p w14:paraId="64032D4B" w14:textId="20CFBF0F" w:rsidR="000056E4" w:rsidRPr="00B66DC2" w:rsidRDefault="000056E4" w:rsidP="000056E4">
      <w:pPr>
        <w:widowControl w:val="0"/>
        <w:spacing w:before="120" w:after="120" w:line="240" w:lineRule="auto"/>
        <w:ind w:firstLine="709"/>
        <w:jc w:val="both"/>
        <w:rPr>
          <w:rFonts w:ascii="Times New Roman" w:eastAsia="Times New Roman" w:hAnsi="Times New Roman" w:cs="Times New Roman"/>
          <w:spacing w:val="-6"/>
          <w:sz w:val="28"/>
          <w:szCs w:val="28"/>
          <w:lang w:eastAsia="vi-VN"/>
        </w:rPr>
      </w:pPr>
      <w:r w:rsidRPr="00B66DC2">
        <w:rPr>
          <w:rFonts w:ascii="Times New Roman" w:eastAsia="Times New Roman" w:hAnsi="Times New Roman" w:cs="Times New Roman"/>
          <w:spacing w:val="-6"/>
          <w:sz w:val="28"/>
          <w:szCs w:val="28"/>
        </w:rPr>
        <w:t xml:space="preserve">- Theo quy định tại khoản 2 Điều 21 Luật Ban hành VBQPPL thì </w:t>
      </w:r>
      <w:r w:rsidRPr="00B66DC2">
        <w:rPr>
          <w:rFonts w:ascii="Times New Roman" w:eastAsia="Times New Roman" w:hAnsi="Times New Roman" w:cs="Times New Roman"/>
          <w:spacing w:val="-6"/>
          <w:sz w:val="28"/>
          <w:szCs w:val="28"/>
        </w:rPr>
        <w:t>Ủ</w:t>
      </w:r>
      <w:r w:rsidRPr="00B66DC2">
        <w:rPr>
          <w:rFonts w:ascii="Times New Roman" w:eastAsia="Times New Roman" w:hAnsi="Times New Roman" w:cs="Times New Roman"/>
          <w:spacing w:val="-6"/>
          <w:sz w:val="28"/>
          <w:szCs w:val="28"/>
        </w:rPr>
        <w:t>y ban nhân dân (UBND) cấp tỉnh ban hành quyết định (quy phạm pháp luật) để quy định:</w:t>
      </w:r>
    </w:p>
    <w:p w14:paraId="68ED9207" w14:textId="5CE15BEB" w:rsidR="000056E4" w:rsidRPr="000056E4" w:rsidRDefault="000056E4" w:rsidP="000056E4">
      <w:pPr>
        <w:widowControl w:val="0"/>
        <w:spacing w:before="120" w:after="120" w:line="240" w:lineRule="auto"/>
        <w:ind w:firstLine="709"/>
        <w:jc w:val="both"/>
        <w:rPr>
          <w:rFonts w:ascii="Times New Roman" w:eastAsia="Times New Roman" w:hAnsi="Times New Roman" w:cs="Times New Roman"/>
          <w:sz w:val="28"/>
          <w:szCs w:val="28"/>
          <w:lang w:eastAsia="vi-VN"/>
        </w:rPr>
      </w:pPr>
      <w:r w:rsidRPr="000056E4">
        <w:rPr>
          <w:rFonts w:ascii="Times New Roman" w:eastAsia="Times New Roman" w:hAnsi="Times New Roman" w:cs="Times New Roman"/>
          <w:sz w:val="28"/>
          <w:szCs w:val="28"/>
        </w:rPr>
        <w:t xml:space="preserve">a) Chi tiết điều, khoản, điểm và các nội dung khác được giao trong văn bản </w:t>
      </w:r>
      <w:r w:rsidRPr="000056E4">
        <w:rPr>
          <w:rFonts w:ascii="Times New Roman" w:eastAsia="Times New Roman" w:hAnsi="Times New Roman" w:cs="Times New Roman"/>
          <w:sz w:val="28"/>
          <w:szCs w:val="28"/>
        </w:rPr>
        <w:lastRenderedPageBreak/>
        <w:t>quy phạm pháp luật của cơ quan nhà nước cấp trên;</w:t>
      </w:r>
    </w:p>
    <w:p w14:paraId="7D07F313" w14:textId="5044923F" w:rsidR="000056E4" w:rsidRPr="000056E4" w:rsidRDefault="004E25D1" w:rsidP="000056E4">
      <w:pPr>
        <w:widowControl w:val="0"/>
        <w:spacing w:before="120" w:after="120" w:line="240" w:lineRule="auto"/>
        <w:ind w:firstLine="709"/>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 xml:space="preserve">b) </w:t>
      </w:r>
      <w:r w:rsidR="000056E4" w:rsidRPr="000056E4">
        <w:rPr>
          <w:rFonts w:ascii="Times New Roman" w:eastAsia="Times New Roman" w:hAnsi="Times New Roman" w:cs="Times New Roman"/>
          <w:sz w:val="28"/>
          <w:szCs w:val="28"/>
        </w:rPr>
        <w:t>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14:paraId="35052C9E" w14:textId="12658637" w:rsidR="000056E4" w:rsidRPr="000056E4" w:rsidRDefault="004E25D1" w:rsidP="000056E4">
      <w:pPr>
        <w:widowControl w:val="0"/>
        <w:spacing w:before="120" w:after="120" w:line="240" w:lineRule="auto"/>
        <w:ind w:firstLine="709"/>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 xml:space="preserve">c) </w:t>
      </w:r>
      <w:r w:rsidR="000056E4" w:rsidRPr="000056E4">
        <w:rPr>
          <w:rFonts w:ascii="Times New Roman" w:eastAsia="Times New Roman" w:hAnsi="Times New Roman" w:cs="Times New Roman"/>
          <w:sz w:val="28"/>
          <w:szCs w:val="28"/>
        </w:rPr>
        <w:t xml:space="preserve">Biện pháp thực hiện chức năng quản lý nhà nước </w:t>
      </w:r>
      <w:r>
        <w:rPr>
          <w:rFonts w:ascii="Times New Roman" w:eastAsia="Times New Roman" w:hAnsi="Times New Roman" w:cs="Times New Roman"/>
          <w:sz w:val="28"/>
          <w:szCs w:val="28"/>
        </w:rPr>
        <w:t>ở</w:t>
      </w:r>
      <w:r w:rsidR="000056E4" w:rsidRPr="000056E4">
        <w:rPr>
          <w:rFonts w:ascii="Times New Roman" w:eastAsia="Times New Roman" w:hAnsi="Times New Roman" w:cs="Times New Roman"/>
          <w:sz w:val="28"/>
          <w:szCs w:val="28"/>
        </w:rPr>
        <w:t xml:space="preserve"> địa phương; phân cấp và thực hiện nhiệm vụ, quyền hạn được phân cấp.</w:t>
      </w:r>
    </w:p>
    <w:p w14:paraId="2AA8848F" w14:textId="177714A5" w:rsidR="000056E4" w:rsidRPr="000056E4" w:rsidRDefault="004E25D1" w:rsidP="000056E4">
      <w:pPr>
        <w:widowControl w:val="0"/>
        <w:spacing w:before="120" w:after="120" w:line="240" w:lineRule="auto"/>
        <w:ind w:firstLine="709"/>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 xml:space="preserve">- </w:t>
      </w:r>
      <w:r w:rsidR="000056E4" w:rsidRPr="000056E4">
        <w:rPr>
          <w:rFonts w:ascii="Times New Roman" w:eastAsia="Times New Roman" w:hAnsi="Times New Roman" w:cs="Times New Roman"/>
          <w:sz w:val="28"/>
          <w:szCs w:val="28"/>
        </w:rPr>
        <w:t>Theo quy định tại khoản 6 Điều 16 Luật Tổ chức chính quyền địa phư</w:t>
      </w:r>
      <w:r>
        <w:rPr>
          <w:rFonts w:ascii="Times New Roman" w:eastAsia="Times New Roman" w:hAnsi="Times New Roman" w:cs="Times New Roman"/>
          <w:sz w:val="28"/>
          <w:szCs w:val="28"/>
        </w:rPr>
        <w:t>ơ</w:t>
      </w:r>
      <w:r w:rsidR="000056E4" w:rsidRPr="000056E4">
        <w:rPr>
          <w:rFonts w:ascii="Times New Roman" w:eastAsia="Times New Roman" w:hAnsi="Times New Roman" w:cs="Times New Roman"/>
          <w:sz w:val="28"/>
          <w:szCs w:val="28"/>
        </w:rPr>
        <w:t xml:space="preserve">ng số 72/2025/QH15 thì </w:t>
      </w:r>
      <w:r>
        <w:rPr>
          <w:rFonts w:ascii="Times New Roman" w:eastAsia="Times New Roman" w:hAnsi="Times New Roman" w:cs="Times New Roman"/>
          <w:sz w:val="28"/>
          <w:szCs w:val="28"/>
        </w:rPr>
        <w:t>U</w:t>
      </w:r>
      <w:r w:rsidR="000056E4" w:rsidRPr="000056E4">
        <w:rPr>
          <w:rFonts w:ascii="Times New Roman" w:eastAsia="Times New Roman" w:hAnsi="Times New Roman" w:cs="Times New Roman"/>
          <w:sz w:val="28"/>
          <w:szCs w:val="28"/>
        </w:rPr>
        <w:t xml:space="preserve">BND cấp tỉnh có nhiệm vụ: “Quy định chức năng, nhiệm vụ, quyền hạn và cơ cấu tố chức của cơ quan chuyên môn, tổ chức hành chính khác thuộc </w:t>
      </w:r>
      <w:r>
        <w:rPr>
          <w:rFonts w:ascii="Times New Roman" w:eastAsia="Times New Roman" w:hAnsi="Times New Roman" w:cs="Times New Roman"/>
          <w:sz w:val="28"/>
          <w:szCs w:val="28"/>
        </w:rPr>
        <w:t>Ủ</w:t>
      </w:r>
      <w:r w:rsidR="000056E4" w:rsidRPr="000056E4">
        <w:rPr>
          <w:rFonts w:ascii="Times New Roman" w:eastAsia="Times New Roman" w:hAnsi="Times New Roman" w:cs="Times New Roman"/>
          <w:sz w:val="28"/>
          <w:szCs w:val="28"/>
        </w:rPr>
        <w:t>y ban nhân dân cấp mình; quyết định thành lập, tổ chức lại, thay đổi tên gọi, giải th</w:t>
      </w:r>
      <w:r>
        <w:rPr>
          <w:rFonts w:ascii="Times New Roman" w:eastAsia="Times New Roman" w:hAnsi="Times New Roman" w:cs="Times New Roman"/>
          <w:sz w:val="28"/>
          <w:szCs w:val="28"/>
        </w:rPr>
        <w:t>ể</w:t>
      </w:r>
      <w:r w:rsidR="000056E4" w:rsidRPr="000056E4">
        <w:rPr>
          <w:rFonts w:ascii="Times New Roman" w:eastAsia="Times New Roman" w:hAnsi="Times New Roman" w:cs="Times New Roman"/>
          <w:sz w:val="28"/>
          <w:szCs w:val="28"/>
        </w:rPr>
        <w:t>, quy định t</w:t>
      </w:r>
      <w:r>
        <w:rPr>
          <w:rFonts w:ascii="Times New Roman" w:eastAsia="Times New Roman" w:hAnsi="Times New Roman" w:cs="Times New Roman"/>
          <w:sz w:val="28"/>
          <w:szCs w:val="28"/>
        </w:rPr>
        <w:t>ổ</w:t>
      </w:r>
      <w:r w:rsidR="000056E4" w:rsidRPr="000056E4">
        <w:rPr>
          <w:rFonts w:ascii="Times New Roman" w:eastAsia="Times New Roman" w:hAnsi="Times New Roman" w:cs="Times New Roman"/>
          <w:sz w:val="28"/>
          <w:szCs w:val="28"/>
        </w:rPr>
        <w:t xml:space="preserve"> chức bộ máy, nhiệm vụ, quyền hạn của đơn vị sự nghiệp</w:t>
      </w:r>
      <w:r w:rsidR="000056E4">
        <w:rPr>
          <w:rFonts w:ascii="Times New Roman" w:eastAsia="Times New Roman" w:hAnsi="Times New Roman" w:cs="Times New Roman"/>
          <w:sz w:val="28"/>
          <w:szCs w:val="28"/>
        </w:rPr>
        <w:t xml:space="preserve"> </w:t>
      </w:r>
      <w:r w:rsidR="000056E4" w:rsidRPr="000056E4">
        <w:rPr>
          <w:rFonts w:ascii="Times New Roman" w:eastAsia="Times New Roman" w:hAnsi="Times New Roman" w:cs="Times New Roman"/>
          <w:sz w:val="28"/>
          <w:szCs w:val="28"/>
        </w:rPr>
        <w:t>công lập thuộc Úy ban nhân dân cấp mình theo quy định của pháp luật”. Đây là quy định về nhiệm vụ, quyền hạn của UBND cấp tỉnh, không phải là nội dung giao UBND cấp tỉnh quy định chi tiết hoặc quy định cụ thể Luật Tổ chức chính quyền địa phương.</w:t>
      </w:r>
    </w:p>
    <w:p w14:paraId="1DF219C6" w14:textId="386FF199" w:rsidR="000056E4" w:rsidRPr="000056E4" w:rsidRDefault="004E25D1" w:rsidP="000056E4">
      <w:pPr>
        <w:widowControl w:val="0"/>
        <w:spacing w:before="120" w:after="120" w:line="240" w:lineRule="auto"/>
        <w:ind w:firstLine="709"/>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 xml:space="preserve">- </w:t>
      </w:r>
      <w:r w:rsidR="000056E4" w:rsidRPr="000056E4">
        <w:rPr>
          <w:rFonts w:ascii="Times New Roman" w:eastAsia="Times New Roman" w:hAnsi="Times New Roman" w:cs="Times New Roman"/>
          <w:sz w:val="28"/>
          <w:szCs w:val="28"/>
        </w:rPr>
        <w:t>Căn cứ các quy định nêu trên, các văn bản quy định chức năng, nhiệm vụ, quyền hạn của cơ quan chuyên môn của UBND cấp tỉnh, các chi cục, t</w:t>
      </w:r>
      <w:r>
        <w:rPr>
          <w:rFonts w:ascii="Times New Roman" w:eastAsia="Times New Roman" w:hAnsi="Times New Roman" w:cs="Times New Roman"/>
          <w:sz w:val="28"/>
          <w:szCs w:val="28"/>
        </w:rPr>
        <w:t>ổ</w:t>
      </w:r>
      <w:r w:rsidR="000056E4" w:rsidRPr="000056E4">
        <w:rPr>
          <w:rFonts w:ascii="Times New Roman" w:eastAsia="Times New Roman" w:hAnsi="Times New Roman" w:cs="Times New Roman"/>
          <w:sz w:val="28"/>
          <w:szCs w:val="28"/>
        </w:rPr>
        <w:t xml:space="preserve"> chức tương đương, các đơn vị sự nghiệp thuộc cơ quan chuyên môn thuộc UBND cấp tỉnh không thuộc trường h</w:t>
      </w:r>
      <w:r>
        <w:rPr>
          <w:rFonts w:ascii="Times New Roman" w:eastAsia="Times New Roman" w:hAnsi="Times New Roman" w:cs="Times New Roman"/>
          <w:sz w:val="28"/>
          <w:szCs w:val="28"/>
        </w:rPr>
        <w:t>ợ</w:t>
      </w:r>
      <w:r w:rsidR="000056E4" w:rsidRPr="000056E4">
        <w:rPr>
          <w:rFonts w:ascii="Times New Roman" w:eastAsia="Times New Roman" w:hAnsi="Times New Roman" w:cs="Times New Roman"/>
          <w:sz w:val="28"/>
          <w:szCs w:val="28"/>
        </w:rPr>
        <w:t>p phải ban hành văn bản quy phạm pháp luật.</w:t>
      </w:r>
    </w:p>
    <w:p w14:paraId="6BD380C4" w14:textId="08B15958" w:rsidR="000056E4" w:rsidRPr="000056E4" w:rsidRDefault="004E25D1" w:rsidP="000056E4">
      <w:pPr>
        <w:widowControl w:val="0"/>
        <w:spacing w:before="120" w:after="120" w:line="240" w:lineRule="auto"/>
        <w:ind w:firstLine="709"/>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 xml:space="preserve">- </w:t>
      </w:r>
      <w:r w:rsidR="000056E4" w:rsidRPr="000056E4">
        <w:rPr>
          <w:rFonts w:ascii="Times New Roman" w:eastAsia="Times New Roman" w:hAnsi="Times New Roman" w:cs="Times New Roman"/>
          <w:sz w:val="28"/>
          <w:szCs w:val="28"/>
        </w:rPr>
        <w:t>Bên cạnh đó, Nghị định số 150/2025/NĐ-CP ngày 12/6/2025 của Chính phủ, các Thông tư của Bộ trưởng, Thủ trưởng cơ quan ngang bộ đã quy định cụ thể chức năng, nhiệm vụ, quyền hạn của các cơ quan chuyên môn của UBND cấp tỉnh, các chi cục, tổ chức tương đương, các đơn vị sự nghiệp thuộc cơ quan chuyên môn thuộc UBND cấp tỉnh. Văn bản của UBND cấp tỉnh quy định chức năng, nhiệm vụ, quyền hạn của các cơ quan chuyên môn của UBND cấp tỉnh, các chi cục, tô chức tương đương, các đơn vị sự nghiệp thuộc cơ quan chuyên môn thuộc UBND cấp tỉnh chỉ mang tính chất tổng họp lại các nội dung chức năng, nhiệm vụ có trong VBQPPL của cơ quan nhà nước cấp trên. Do đó, văn bản quy định chức năng, nhiệm vụ, quyền hạn của các cơ quan nêu trên được ban hành bằng hình thức văn bản hành chính.</w:t>
      </w:r>
    </w:p>
    <w:p w14:paraId="2BFFD61E" w14:textId="7A83A2CE" w:rsidR="000056E4" w:rsidRPr="000056E4" w:rsidRDefault="000056E4" w:rsidP="000056E4">
      <w:pPr>
        <w:widowControl w:val="0"/>
        <w:spacing w:before="120" w:after="120" w:line="240" w:lineRule="auto"/>
        <w:ind w:firstLine="709"/>
        <w:jc w:val="both"/>
        <w:rPr>
          <w:rFonts w:ascii="Times New Roman" w:eastAsia="Times New Roman" w:hAnsi="Times New Roman" w:cs="Times New Roman"/>
          <w:sz w:val="28"/>
          <w:szCs w:val="28"/>
          <w:lang w:eastAsia="vi-VN"/>
        </w:rPr>
      </w:pPr>
      <w:r w:rsidRPr="000056E4">
        <w:rPr>
          <w:rFonts w:ascii="Times New Roman" w:eastAsia="Times New Roman" w:hAnsi="Times New Roman" w:cs="Times New Roman"/>
          <w:sz w:val="28"/>
          <w:szCs w:val="28"/>
        </w:rPr>
        <w:t>- Văn bản quy định chức năng, nhiệm vụ, quyền hạn đã được ban hành bằng hình thức VBQPPL thì tiếp tục thực hiện; trường hợp có sự thay đổi chức năng, nhiệm vụ, quyền hạn của các cơ quan chuyên môn thuộc UBND cấp tỉnh, các chi cục, tô chức tương đương, các đ</w:t>
      </w:r>
      <w:r w:rsidR="00B66DC2">
        <w:rPr>
          <w:rFonts w:ascii="Times New Roman" w:eastAsia="Times New Roman" w:hAnsi="Times New Roman" w:cs="Times New Roman"/>
          <w:sz w:val="28"/>
          <w:szCs w:val="28"/>
        </w:rPr>
        <w:t>ơ</w:t>
      </w:r>
      <w:r w:rsidRPr="000056E4">
        <w:rPr>
          <w:rFonts w:ascii="Times New Roman" w:eastAsia="Times New Roman" w:hAnsi="Times New Roman" w:cs="Times New Roman"/>
          <w:sz w:val="28"/>
          <w:szCs w:val="28"/>
        </w:rPr>
        <w:t xml:space="preserve">n vị sự nghiệp thuộc cơ quan chuyên môn thuộc </w:t>
      </w:r>
      <w:r w:rsidR="00B66DC2">
        <w:rPr>
          <w:rFonts w:ascii="Times New Roman" w:eastAsia="Times New Roman" w:hAnsi="Times New Roman" w:cs="Times New Roman"/>
          <w:sz w:val="28"/>
          <w:szCs w:val="28"/>
        </w:rPr>
        <w:t>U</w:t>
      </w:r>
      <w:r w:rsidRPr="000056E4">
        <w:rPr>
          <w:rFonts w:ascii="Times New Roman" w:eastAsia="Times New Roman" w:hAnsi="Times New Roman" w:cs="Times New Roman"/>
          <w:sz w:val="28"/>
          <w:szCs w:val="28"/>
        </w:rPr>
        <w:t xml:space="preserve">BND cấp tỉnh thì cơ quan có thẩm quyền trình UBND cấp tỉnh xem xét, ban hành văn bản hành chính để quy định; đồng thời, trình </w:t>
      </w:r>
      <w:r w:rsidR="00B66DC2">
        <w:rPr>
          <w:rFonts w:ascii="Times New Roman" w:eastAsia="Times New Roman" w:hAnsi="Times New Roman" w:cs="Times New Roman"/>
          <w:sz w:val="28"/>
          <w:szCs w:val="28"/>
        </w:rPr>
        <w:t>U</w:t>
      </w:r>
      <w:r w:rsidRPr="000056E4">
        <w:rPr>
          <w:rFonts w:ascii="Times New Roman" w:eastAsia="Times New Roman" w:hAnsi="Times New Roman" w:cs="Times New Roman"/>
          <w:sz w:val="28"/>
          <w:szCs w:val="28"/>
        </w:rPr>
        <w:t>BND cấp tỉnh bãi bỏ VBQPPL quy định chức năng, nhiệm vụ, quyền hạn của cơ quan chuyên môn thuộc UBND cấp tỉnh, các chi cục, tổ chức tương đương, các đơn vị sự nghiệp thuộc cơ quan chuyên môn thuộc UBND cấp tỉnh theo quy định của Luật Ban hành VBQPPL.</w:t>
      </w:r>
    </w:p>
    <w:bookmarkEnd w:id="0"/>
    <w:p w14:paraId="64BE5A82" w14:textId="403B1223" w:rsidR="00571C96" w:rsidRDefault="00571C96" w:rsidP="005705BC">
      <w:pPr>
        <w:spacing w:before="120" w:after="0" w:line="240" w:lineRule="auto"/>
        <w:ind w:firstLine="720"/>
        <w:jc w:val="both"/>
        <w:rPr>
          <w:rFonts w:ascii="TimesNewRomanPSMT" w:hAnsi="TimesNewRomanPSMT"/>
          <w:color w:val="000000"/>
          <w:sz w:val="28"/>
          <w:szCs w:val="28"/>
        </w:rPr>
      </w:pPr>
      <w:r w:rsidRPr="00571C96">
        <w:rPr>
          <w:rFonts w:ascii="TimesNewRomanPSMT" w:hAnsi="TimesNewRomanPSMT"/>
          <w:color w:val="000000"/>
          <w:sz w:val="28"/>
          <w:szCs w:val="28"/>
        </w:rPr>
        <w:t xml:space="preserve">Từ những lý do trên, việc đề nghị bãi bỏ </w:t>
      </w:r>
      <w:r w:rsidR="00D52D11" w:rsidRPr="00990771">
        <w:rPr>
          <w:rFonts w:ascii="Times New Roman" w:hAnsi="Times New Roman" w:cs="Times New Roman"/>
          <w:sz w:val="28"/>
          <w:szCs w:val="28"/>
        </w:rPr>
        <w:t xml:space="preserve">Quyết định bãi bỏ </w:t>
      </w:r>
      <w:r w:rsidR="00D52D11" w:rsidRPr="00627893">
        <w:rPr>
          <w:rFonts w:ascii="Times New Roman" w:hAnsi="Times New Roman" w:cs="Times New Roman"/>
          <w:sz w:val="28"/>
          <w:szCs w:val="28"/>
        </w:rPr>
        <w:t xml:space="preserve">Quyết định số 14/2025/QĐ-UBND ngày 28/02/2025 của UBND tỉnh Điện Biên, quy định chức </w:t>
      </w:r>
      <w:r w:rsidR="00D52D11" w:rsidRPr="00627893">
        <w:rPr>
          <w:rFonts w:ascii="Times New Roman" w:hAnsi="Times New Roman" w:cs="Times New Roman"/>
          <w:sz w:val="28"/>
          <w:szCs w:val="28"/>
        </w:rPr>
        <w:lastRenderedPageBreak/>
        <w:t>năng, nhiệm vụ, quyền hạn và cơ cấu tổ chức của Sở Y tế tỉnh Điện Biên</w:t>
      </w:r>
      <w:r w:rsidR="00D52D11">
        <w:rPr>
          <w:rFonts w:ascii="TimesNewRomanPSMT" w:hAnsi="TimesNewRomanPSMT"/>
          <w:color w:val="000000"/>
          <w:sz w:val="28"/>
          <w:szCs w:val="28"/>
        </w:rPr>
        <w:t xml:space="preserve"> </w:t>
      </w:r>
      <w:r>
        <w:rPr>
          <w:rFonts w:ascii="TimesNewRomanPSMT" w:hAnsi="TimesNewRomanPSMT"/>
          <w:color w:val="000000"/>
          <w:sz w:val="28"/>
          <w:szCs w:val="28"/>
        </w:rPr>
        <w:t>l</w:t>
      </w:r>
      <w:r w:rsidRPr="00571C96">
        <w:rPr>
          <w:rFonts w:ascii="TimesNewRomanPSMT" w:hAnsi="TimesNewRomanPSMT"/>
          <w:color w:val="000000"/>
          <w:sz w:val="28"/>
          <w:szCs w:val="28"/>
        </w:rPr>
        <w:t>à thực sự</w:t>
      </w:r>
      <w:r w:rsidR="005705BC">
        <w:rPr>
          <w:rFonts w:ascii="TimesNewRomanPSMT" w:hAnsi="TimesNewRomanPSMT"/>
          <w:color w:val="000000"/>
          <w:sz w:val="28"/>
          <w:szCs w:val="28"/>
        </w:rPr>
        <w:t xml:space="preserve"> </w:t>
      </w:r>
      <w:r w:rsidRPr="00571C96">
        <w:rPr>
          <w:rFonts w:ascii="TimesNewRomanPSMT" w:hAnsi="TimesNewRomanPSMT"/>
          <w:color w:val="000000"/>
          <w:sz w:val="28"/>
          <w:szCs w:val="28"/>
        </w:rPr>
        <w:t>cần thiết.</w:t>
      </w:r>
    </w:p>
    <w:p w14:paraId="66A4E318" w14:textId="0CF297B6" w:rsidR="005705BC" w:rsidRDefault="005705BC" w:rsidP="005705BC">
      <w:pPr>
        <w:spacing w:before="120" w:after="0" w:line="240" w:lineRule="auto"/>
        <w:ind w:firstLine="720"/>
        <w:jc w:val="both"/>
        <w:rPr>
          <w:rFonts w:ascii="TimesNewRomanPS-BoldMT" w:hAnsi="TimesNewRomanPS-BoldMT"/>
          <w:b/>
          <w:bCs/>
          <w:color w:val="000000"/>
          <w:sz w:val="28"/>
          <w:szCs w:val="28"/>
        </w:rPr>
      </w:pPr>
      <w:r w:rsidRPr="005705BC">
        <w:rPr>
          <w:rFonts w:ascii="TimesNewRomanPS-BoldMT" w:hAnsi="TimesNewRomanPS-BoldMT"/>
          <w:b/>
          <w:bCs/>
          <w:color w:val="000000"/>
          <w:sz w:val="28"/>
          <w:szCs w:val="28"/>
        </w:rPr>
        <w:t>3. Nội dung của chính của Quyết định</w:t>
      </w:r>
    </w:p>
    <w:p w14:paraId="3E325B3A" w14:textId="77777777" w:rsidR="00D52D11" w:rsidRDefault="005705BC" w:rsidP="005705BC">
      <w:pPr>
        <w:spacing w:before="120" w:after="0" w:line="240" w:lineRule="auto"/>
        <w:ind w:firstLine="720"/>
        <w:jc w:val="both"/>
        <w:rPr>
          <w:rFonts w:ascii="TimesNewRomanPS-BoldMT" w:hAnsi="TimesNewRomanPS-BoldMT"/>
          <w:b/>
          <w:bCs/>
          <w:color w:val="000000"/>
          <w:sz w:val="28"/>
          <w:szCs w:val="28"/>
        </w:rPr>
      </w:pPr>
      <w:r w:rsidRPr="005705BC">
        <w:rPr>
          <w:rFonts w:ascii="Times New Roman" w:hAnsi="Times New Roman" w:cs="Times New Roman"/>
          <w:color w:val="000000"/>
          <w:sz w:val="28"/>
          <w:szCs w:val="28"/>
        </w:rPr>
        <w:t xml:space="preserve">Bãi bỏ toàn bộ </w:t>
      </w:r>
      <w:r w:rsidR="00D52D11" w:rsidRPr="00990771">
        <w:rPr>
          <w:rFonts w:ascii="Times New Roman" w:hAnsi="Times New Roman" w:cs="Times New Roman"/>
          <w:sz w:val="28"/>
          <w:szCs w:val="28"/>
        </w:rPr>
        <w:t xml:space="preserve">Quyết định bãi bỏ </w:t>
      </w:r>
      <w:r w:rsidR="00D52D11" w:rsidRPr="00627893">
        <w:rPr>
          <w:rFonts w:ascii="Times New Roman" w:hAnsi="Times New Roman" w:cs="Times New Roman"/>
          <w:sz w:val="28"/>
          <w:szCs w:val="28"/>
        </w:rPr>
        <w:t>Quyết định số 14/2025/QĐ-UBND ngày 28/02/2025 của UBND tỉnh Điện Biên, quy định chức năng, nhiệm vụ, quyền hạn và cơ cấu tổ chức của Sở Y tế tỉnh Điện Biên</w:t>
      </w:r>
      <w:r w:rsidR="00D52D11" w:rsidRPr="005705BC">
        <w:rPr>
          <w:rFonts w:ascii="TimesNewRomanPS-BoldMT" w:hAnsi="TimesNewRomanPS-BoldMT"/>
          <w:b/>
          <w:bCs/>
          <w:color w:val="000000"/>
          <w:sz w:val="28"/>
          <w:szCs w:val="28"/>
        </w:rPr>
        <w:t xml:space="preserve"> </w:t>
      </w:r>
    </w:p>
    <w:p w14:paraId="26049A0A" w14:textId="1AEE2C9E" w:rsidR="00B93BB3" w:rsidRDefault="005705BC" w:rsidP="005705BC">
      <w:pPr>
        <w:spacing w:before="120" w:after="0" w:line="240" w:lineRule="auto"/>
        <w:ind w:firstLine="720"/>
        <w:jc w:val="both"/>
        <w:rPr>
          <w:rStyle w:val="fontstyle01"/>
          <w:color w:val="auto"/>
          <w:spacing w:val="-6"/>
          <w:sz w:val="28"/>
          <w:szCs w:val="28"/>
        </w:rPr>
      </w:pPr>
      <w:r w:rsidRPr="005705BC">
        <w:rPr>
          <w:rFonts w:ascii="TimesNewRomanPS-BoldMT" w:hAnsi="TimesNewRomanPS-BoldMT"/>
          <w:b/>
          <w:bCs/>
          <w:color w:val="000000"/>
          <w:sz w:val="28"/>
          <w:szCs w:val="28"/>
        </w:rPr>
        <w:t>4. Thời gian dự kiến ban hành:</w:t>
      </w:r>
      <w:r>
        <w:rPr>
          <w:rFonts w:ascii="TimesNewRomanPSMT" w:hAnsi="TimesNewRomanPSMT"/>
          <w:color w:val="000000"/>
          <w:sz w:val="28"/>
          <w:szCs w:val="28"/>
        </w:rPr>
        <w:t xml:space="preserve"> </w:t>
      </w:r>
      <w:r w:rsidR="00990771">
        <w:rPr>
          <w:rStyle w:val="fontstyle01"/>
          <w:color w:val="auto"/>
          <w:spacing w:val="-6"/>
          <w:sz w:val="28"/>
          <w:szCs w:val="28"/>
        </w:rPr>
        <w:t xml:space="preserve">Quý IV năm </w:t>
      </w:r>
      <w:r w:rsidR="00B93BB3" w:rsidRPr="005705BC">
        <w:rPr>
          <w:rStyle w:val="fontstyle01"/>
          <w:color w:val="auto"/>
          <w:spacing w:val="-6"/>
          <w:sz w:val="28"/>
          <w:szCs w:val="28"/>
        </w:rPr>
        <w:t>2025.</w:t>
      </w:r>
    </w:p>
    <w:p w14:paraId="6895D244" w14:textId="77777777" w:rsidR="005705BC" w:rsidRDefault="005705BC" w:rsidP="005705BC">
      <w:pPr>
        <w:widowControl w:val="0"/>
        <w:spacing w:before="120" w:after="0" w:line="240" w:lineRule="auto"/>
        <w:ind w:firstLine="720"/>
        <w:jc w:val="both"/>
        <w:rPr>
          <w:rFonts w:ascii="TimesNewRomanPS-BoldMT" w:hAnsi="TimesNewRomanPS-BoldMT"/>
          <w:b/>
          <w:bCs/>
          <w:color w:val="000000"/>
          <w:sz w:val="28"/>
          <w:szCs w:val="28"/>
        </w:rPr>
      </w:pPr>
      <w:r w:rsidRPr="007855AF">
        <w:rPr>
          <w:rFonts w:ascii="TimesNewRomanPS-BoldMT" w:hAnsi="TimesNewRomanPS-BoldMT"/>
          <w:b/>
          <w:bCs/>
          <w:color w:val="000000"/>
          <w:sz w:val="28"/>
          <w:szCs w:val="28"/>
        </w:rPr>
        <w:t>5. Cơ quan chủ trì soạn thảo:</w:t>
      </w:r>
    </w:p>
    <w:p w14:paraId="56B06ACB" w14:textId="77777777" w:rsidR="005705BC" w:rsidRDefault="005705BC" w:rsidP="005705BC">
      <w:pPr>
        <w:widowControl w:val="0"/>
        <w:spacing w:before="120" w:after="0" w:line="240" w:lineRule="auto"/>
        <w:ind w:firstLine="720"/>
        <w:jc w:val="both"/>
        <w:rPr>
          <w:rFonts w:ascii="Times New Roman" w:eastAsia="Times New Roman" w:hAnsi="Times New Roman"/>
          <w:bCs/>
          <w:iCs/>
          <w:spacing w:val="-2"/>
          <w:sz w:val="28"/>
          <w:szCs w:val="28"/>
        </w:rPr>
      </w:pPr>
      <w:r w:rsidRPr="00E433F8">
        <w:rPr>
          <w:rFonts w:ascii="Times New Roman" w:eastAsia="Times New Roman" w:hAnsi="Times New Roman"/>
          <w:bCs/>
          <w:iCs/>
          <w:spacing w:val="-2"/>
          <w:sz w:val="28"/>
          <w:szCs w:val="28"/>
          <w:lang w:val="vi-VN"/>
        </w:rPr>
        <w:t>Sở Y tế</w:t>
      </w:r>
      <w:r>
        <w:rPr>
          <w:rFonts w:ascii="Times New Roman" w:eastAsia="Times New Roman" w:hAnsi="Times New Roman"/>
          <w:bCs/>
          <w:iCs/>
          <w:spacing w:val="-2"/>
          <w:sz w:val="28"/>
          <w:szCs w:val="28"/>
        </w:rPr>
        <w:t xml:space="preserve"> tỉnh Điện Biên</w:t>
      </w:r>
    </w:p>
    <w:p w14:paraId="7E0FAFFA" w14:textId="2CE291E5" w:rsidR="00982433" w:rsidRPr="00D879A7" w:rsidRDefault="00CF1DCD" w:rsidP="009920DF">
      <w:pPr>
        <w:widowControl w:val="0"/>
        <w:spacing w:before="120" w:after="0" w:line="240" w:lineRule="auto"/>
        <w:ind w:firstLine="720"/>
        <w:jc w:val="both"/>
        <w:rPr>
          <w:rFonts w:ascii="Times New Roman" w:eastAsia="Times New Roman" w:hAnsi="Times New Roman" w:cs="Times New Roman"/>
          <w:spacing w:val="-4"/>
          <w:sz w:val="28"/>
          <w:szCs w:val="28"/>
        </w:rPr>
      </w:pPr>
      <w:r w:rsidRPr="00D879A7">
        <w:rPr>
          <w:rFonts w:ascii="Times New Roman" w:eastAsia="Times New Roman" w:hAnsi="Times New Roman" w:cs="Times New Roman"/>
          <w:spacing w:val="-4"/>
          <w:sz w:val="28"/>
          <w:szCs w:val="28"/>
          <w:lang w:val="vi-VN"/>
        </w:rPr>
        <w:t xml:space="preserve">Trên đây là </w:t>
      </w:r>
      <w:r w:rsidR="00441BAC" w:rsidRPr="00D879A7">
        <w:rPr>
          <w:rFonts w:ascii="Times New Roman" w:eastAsia="Times New Roman" w:hAnsi="Times New Roman" w:cs="Times New Roman"/>
          <w:spacing w:val="-4"/>
          <w:sz w:val="28"/>
          <w:szCs w:val="28"/>
        </w:rPr>
        <w:t xml:space="preserve">nội dung </w:t>
      </w:r>
      <w:r w:rsidR="00656495" w:rsidRPr="00D879A7">
        <w:rPr>
          <w:rFonts w:ascii="Times New Roman" w:eastAsia="Times New Roman" w:hAnsi="Times New Roman" w:cs="Times New Roman"/>
          <w:spacing w:val="-4"/>
          <w:sz w:val="28"/>
          <w:szCs w:val="28"/>
        </w:rPr>
        <w:t xml:space="preserve">đăng ký xây dựng </w:t>
      </w:r>
      <w:r w:rsidR="005705BC" w:rsidRPr="00D879A7">
        <w:rPr>
          <w:rFonts w:ascii="Times New Roman" w:eastAsia="Times New Roman" w:hAnsi="Times New Roman" w:cs="Times New Roman"/>
          <w:spacing w:val="-4"/>
          <w:sz w:val="28"/>
          <w:szCs w:val="28"/>
        </w:rPr>
        <w:t>Q</w:t>
      </w:r>
      <w:r w:rsidR="00656495" w:rsidRPr="00D879A7">
        <w:rPr>
          <w:rFonts w:ascii="Times New Roman" w:eastAsia="Times New Roman" w:hAnsi="Times New Roman" w:cs="Times New Roman"/>
          <w:spacing w:val="-4"/>
          <w:sz w:val="28"/>
          <w:szCs w:val="28"/>
        </w:rPr>
        <w:t>uyết định của Ủy ban nhân dân cấp tỉnh</w:t>
      </w:r>
      <w:r w:rsidR="00541D37" w:rsidRPr="00D879A7">
        <w:rPr>
          <w:rFonts w:ascii="Times New Roman" w:eastAsia="Times New Roman" w:hAnsi="Times New Roman" w:cs="Times New Roman"/>
          <w:spacing w:val="-4"/>
          <w:sz w:val="28"/>
          <w:szCs w:val="28"/>
        </w:rPr>
        <w:t xml:space="preserve"> lĩnh vực y tế</w:t>
      </w:r>
      <w:r w:rsidR="00656495" w:rsidRPr="00D879A7">
        <w:rPr>
          <w:rFonts w:ascii="Times New Roman" w:eastAsia="Times New Roman" w:hAnsi="Times New Roman" w:cs="Times New Roman"/>
          <w:spacing w:val="-4"/>
          <w:sz w:val="28"/>
          <w:szCs w:val="28"/>
        </w:rPr>
        <w:t>.</w:t>
      </w:r>
      <w:r w:rsidR="00AC4E4E" w:rsidRPr="00D879A7">
        <w:rPr>
          <w:rFonts w:ascii="Times New Roman" w:eastAsia="Times New Roman" w:hAnsi="Times New Roman" w:cs="Times New Roman"/>
          <w:spacing w:val="-4"/>
          <w:sz w:val="28"/>
          <w:szCs w:val="28"/>
        </w:rPr>
        <w:t xml:space="preserve"> Sở Y tế </w:t>
      </w:r>
      <w:r w:rsidRPr="00D879A7">
        <w:rPr>
          <w:rFonts w:ascii="Times New Roman" w:eastAsia="Times New Roman" w:hAnsi="Times New Roman" w:cs="Times New Roman"/>
          <w:spacing w:val="-4"/>
          <w:sz w:val="28"/>
          <w:szCs w:val="28"/>
          <w:lang w:val="vi-VN"/>
        </w:rPr>
        <w:t xml:space="preserve">kính </w:t>
      </w:r>
      <w:r w:rsidR="00D879A7" w:rsidRPr="00D879A7">
        <w:rPr>
          <w:rFonts w:ascii="Times New Roman" w:eastAsia="Times New Roman" w:hAnsi="Times New Roman" w:cs="Times New Roman"/>
          <w:spacing w:val="-4"/>
          <w:sz w:val="28"/>
          <w:szCs w:val="28"/>
        </w:rPr>
        <w:t>gửi</w:t>
      </w:r>
      <w:r w:rsidR="00AC4E4E" w:rsidRPr="00D879A7">
        <w:rPr>
          <w:rFonts w:ascii="Times New Roman" w:eastAsia="Times New Roman" w:hAnsi="Times New Roman" w:cs="Times New Roman"/>
          <w:spacing w:val="-4"/>
          <w:sz w:val="28"/>
          <w:szCs w:val="28"/>
        </w:rPr>
        <w:t xml:space="preserve"> </w:t>
      </w:r>
      <w:r w:rsidR="00541D37" w:rsidRPr="00D879A7">
        <w:rPr>
          <w:rFonts w:ascii="Times New Roman" w:eastAsia="Times New Roman" w:hAnsi="Times New Roman" w:cs="Times New Roman"/>
          <w:spacing w:val="-4"/>
          <w:sz w:val="28"/>
          <w:szCs w:val="28"/>
        </w:rPr>
        <w:t>Sở Tư pháp</w:t>
      </w:r>
      <w:r w:rsidR="009920DF" w:rsidRPr="00D879A7">
        <w:rPr>
          <w:rFonts w:ascii="Times New Roman" w:eastAsia="Times New Roman" w:hAnsi="Times New Roman" w:cs="Times New Roman"/>
          <w:spacing w:val="-4"/>
          <w:sz w:val="28"/>
          <w:szCs w:val="28"/>
        </w:rPr>
        <w:t xml:space="preserve">, Văn phòng </w:t>
      </w:r>
      <w:r w:rsidR="009920DF" w:rsidRPr="00D879A7">
        <w:rPr>
          <w:rFonts w:ascii="Times New Roman" w:eastAsia="Times New Roman" w:hAnsi="Times New Roman" w:cs="Times New Roman"/>
          <w:spacing w:val="-4"/>
          <w:sz w:val="28"/>
          <w:szCs w:val="28"/>
          <w:lang w:val="vi-VN"/>
        </w:rPr>
        <w:t>Ủy ban nhân dân tỉnh</w:t>
      </w:r>
      <w:r w:rsidR="009920DF" w:rsidRPr="00D879A7">
        <w:rPr>
          <w:rFonts w:ascii="Times New Roman" w:eastAsia="Times New Roman" w:hAnsi="Times New Roman" w:cs="Times New Roman"/>
          <w:spacing w:val="-4"/>
          <w:sz w:val="28"/>
          <w:szCs w:val="28"/>
        </w:rPr>
        <w:t xml:space="preserve"> </w:t>
      </w:r>
      <w:r w:rsidR="00541D37" w:rsidRPr="00D879A7">
        <w:rPr>
          <w:rFonts w:ascii="Times New Roman" w:eastAsia="Times New Roman" w:hAnsi="Times New Roman" w:cs="Times New Roman"/>
          <w:spacing w:val="-4"/>
          <w:sz w:val="28"/>
          <w:szCs w:val="28"/>
        </w:rPr>
        <w:t xml:space="preserve">trình </w:t>
      </w:r>
      <w:r w:rsidR="00AC4E4E" w:rsidRPr="00D879A7">
        <w:rPr>
          <w:rFonts w:ascii="Times New Roman" w:eastAsia="Times New Roman" w:hAnsi="Times New Roman" w:cs="Times New Roman"/>
          <w:spacing w:val="-4"/>
          <w:sz w:val="28"/>
          <w:szCs w:val="28"/>
          <w:lang w:val="vi-VN"/>
        </w:rPr>
        <w:t xml:space="preserve">Ủy ban </w:t>
      </w:r>
      <w:r w:rsidRPr="00D879A7">
        <w:rPr>
          <w:rFonts w:ascii="Times New Roman" w:eastAsia="Times New Roman" w:hAnsi="Times New Roman" w:cs="Times New Roman"/>
          <w:spacing w:val="-4"/>
          <w:sz w:val="28"/>
          <w:szCs w:val="28"/>
          <w:lang w:val="vi-VN"/>
        </w:rPr>
        <w:t>nhân dân tỉnh xem xét, quyết định./</w:t>
      </w:r>
      <w:r w:rsidR="00530C48" w:rsidRPr="00D879A7">
        <w:rPr>
          <w:rFonts w:ascii="Times New Roman" w:eastAsia="Times New Roman" w:hAnsi="Times New Roman" w:cs="Times New Roman"/>
          <w:spacing w:val="-4"/>
          <w:sz w:val="28"/>
          <w:szCs w:val="28"/>
        </w:rPr>
        <w:t>.</w:t>
      </w:r>
    </w:p>
    <w:tbl>
      <w:tblPr>
        <w:tblW w:w="9072" w:type="dxa"/>
        <w:tblLook w:val="01E0" w:firstRow="1" w:lastRow="1" w:firstColumn="1" w:lastColumn="1" w:noHBand="0" w:noVBand="0"/>
      </w:tblPr>
      <w:tblGrid>
        <w:gridCol w:w="4536"/>
        <w:gridCol w:w="4536"/>
      </w:tblGrid>
      <w:tr w:rsidR="00515C1D" w:rsidRPr="009920DF" w14:paraId="755AE967" w14:textId="77777777" w:rsidTr="00441BAC">
        <w:tc>
          <w:tcPr>
            <w:tcW w:w="4536" w:type="dxa"/>
            <w:shd w:val="clear" w:color="auto" w:fill="auto"/>
          </w:tcPr>
          <w:p w14:paraId="34FDEFF0" w14:textId="77777777" w:rsidR="00CF1DCD" w:rsidRPr="009920DF" w:rsidRDefault="00CF1DCD" w:rsidP="005E2245">
            <w:pPr>
              <w:spacing w:before="240" w:after="0" w:line="216" w:lineRule="auto"/>
              <w:jc w:val="both"/>
              <w:rPr>
                <w:rFonts w:ascii="Times New Roman" w:eastAsia="Times New Roman" w:hAnsi="Times New Roman" w:cs="Times New Roman"/>
                <w:b/>
                <w:i/>
                <w:sz w:val="24"/>
                <w:szCs w:val="24"/>
                <w:lang w:val="vi-VN"/>
              </w:rPr>
            </w:pPr>
            <w:r w:rsidRPr="009920DF">
              <w:rPr>
                <w:rFonts w:ascii="Times New Roman" w:eastAsia="Times New Roman" w:hAnsi="Times New Roman" w:cs="Times New Roman"/>
                <w:b/>
                <w:i/>
                <w:sz w:val="24"/>
                <w:szCs w:val="24"/>
                <w:lang w:val="vi-VN"/>
              </w:rPr>
              <w:t xml:space="preserve">Nơi nhận:                       </w:t>
            </w:r>
          </w:p>
          <w:p w14:paraId="0CEA915F" w14:textId="77777777" w:rsidR="00CF1DCD" w:rsidRPr="009920DF" w:rsidRDefault="00CF1DCD" w:rsidP="005E2245">
            <w:pPr>
              <w:tabs>
                <w:tab w:val="left" w:pos="5387"/>
                <w:tab w:val="center" w:pos="6700"/>
              </w:tabs>
              <w:spacing w:after="0" w:line="216" w:lineRule="auto"/>
              <w:jc w:val="both"/>
              <w:rPr>
                <w:rFonts w:ascii="Times New Roman" w:eastAsia="Times New Roman" w:hAnsi="Times New Roman" w:cs="Times New Roman"/>
                <w:lang w:val="vi-VN"/>
              </w:rPr>
            </w:pPr>
            <w:r w:rsidRPr="009920DF">
              <w:rPr>
                <w:rFonts w:ascii="Times New Roman" w:eastAsia="Times New Roman" w:hAnsi="Times New Roman" w:cs="Times New Roman"/>
                <w:lang w:val="vi-VN"/>
              </w:rPr>
              <w:t>- Như trên;</w:t>
            </w:r>
          </w:p>
          <w:p w14:paraId="66CE0580" w14:textId="2AEF5746" w:rsidR="00541D37" w:rsidRPr="009920DF" w:rsidRDefault="00541D37" w:rsidP="005E2245">
            <w:pPr>
              <w:tabs>
                <w:tab w:val="center" w:pos="6700"/>
              </w:tabs>
              <w:spacing w:after="0" w:line="216" w:lineRule="auto"/>
              <w:jc w:val="both"/>
              <w:rPr>
                <w:rFonts w:ascii="Times New Roman" w:eastAsia="Times New Roman" w:hAnsi="Times New Roman" w:cs="Times New Roman"/>
              </w:rPr>
            </w:pPr>
            <w:r w:rsidRPr="009920DF">
              <w:rPr>
                <w:rFonts w:ascii="Times New Roman" w:eastAsia="Times New Roman" w:hAnsi="Times New Roman" w:cs="Times New Roman"/>
              </w:rPr>
              <w:t xml:space="preserve">- Lãnh đạo </w:t>
            </w:r>
            <w:r w:rsidR="00725BD6" w:rsidRPr="009920DF">
              <w:rPr>
                <w:rFonts w:ascii="Times New Roman" w:eastAsia="Times New Roman" w:hAnsi="Times New Roman" w:cs="Times New Roman"/>
              </w:rPr>
              <w:t>Sở Y tế</w:t>
            </w:r>
            <w:r w:rsidRPr="009920DF">
              <w:rPr>
                <w:rFonts w:ascii="Times New Roman" w:eastAsia="Times New Roman" w:hAnsi="Times New Roman" w:cs="Times New Roman"/>
              </w:rPr>
              <w:t>;</w:t>
            </w:r>
          </w:p>
          <w:p w14:paraId="513ED4FF" w14:textId="1BDA21BD" w:rsidR="00541D37" w:rsidRPr="009920DF" w:rsidRDefault="00541D37" w:rsidP="005E2245">
            <w:pPr>
              <w:tabs>
                <w:tab w:val="center" w:pos="6700"/>
              </w:tabs>
              <w:spacing w:after="0" w:line="216" w:lineRule="auto"/>
              <w:jc w:val="both"/>
              <w:rPr>
                <w:rFonts w:ascii="Times New Roman" w:eastAsia="Times New Roman" w:hAnsi="Times New Roman" w:cs="Times New Roman"/>
              </w:rPr>
            </w:pPr>
            <w:r w:rsidRPr="009920DF">
              <w:rPr>
                <w:rFonts w:ascii="Times New Roman" w:eastAsia="Times New Roman" w:hAnsi="Times New Roman" w:cs="Times New Roman"/>
              </w:rPr>
              <w:t xml:space="preserve">- Các phòng </w:t>
            </w:r>
            <w:r w:rsidR="00725BD6" w:rsidRPr="009920DF">
              <w:rPr>
                <w:rFonts w:ascii="Times New Roman" w:eastAsia="Times New Roman" w:hAnsi="Times New Roman" w:cs="Times New Roman"/>
              </w:rPr>
              <w:t>chức năng</w:t>
            </w:r>
            <w:r w:rsidR="00FE17BF">
              <w:rPr>
                <w:rFonts w:ascii="Times New Roman" w:eastAsia="Times New Roman" w:hAnsi="Times New Roman" w:cs="Times New Roman"/>
              </w:rPr>
              <w:t xml:space="preserve"> </w:t>
            </w:r>
            <w:r w:rsidR="00FE17BF" w:rsidRPr="009920DF">
              <w:rPr>
                <w:rFonts w:ascii="Times New Roman" w:eastAsia="Times New Roman" w:hAnsi="Times New Roman" w:cs="Times New Roman"/>
              </w:rPr>
              <w:t>Sở Y tế;</w:t>
            </w:r>
          </w:p>
          <w:p w14:paraId="4DD18E9B" w14:textId="4F455A1C" w:rsidR="00CF1DCD" w:rsidRPr="009920DF" w:rsidRDefault="00CF1DCD" w:rsidP="005E2245">
            <w:pPr>
              <w:keepLines/>
              <w:tabs>
                <w:tab w:val="left" w:pos="5387"/>
              </w:tabs>
              <w:spacing w:after="0" w:line="216" w:lineRule="auto"/>
              <w:jc w:val="both"/>
              <w:rPr>
                <w:rFonts w:ascii="Times New Roman" w:eastAsia="Times New Roman" w:hAnsi="Times New Roman" w:cs="Times New Roman"/>
                <w:sz w:val="28"/>
                <w:szCs w:val="28"/>
                <w:lang w:val="vi-VN"/>
              </w:rPr>
            </w:pPr>
            <w:r w:rsidRPr="009920DF">
              <w:rPr>
                <w:rFonts w:ascii="Times New Roman" w:eastAsia="Times New Roman" w:hAnsi="Times New Roman" w:cs="Times New Roman"/>
                <w:lang w:val="vi-VN"/>
              </w:rPr>
              <w:t xml:space="preserve">- Lưu: VT, </w:t>
            </w:r>
            <w:r w:rsidR="009920DF" w:rsidRPr="009920DF">
              <w:rPr>
                <w:rFonts w:ascii="Times New Roman" w:eastAsia="Times New Roman" w:hAnsi="Times New Roman" w:cs="Times New Roman"/>
                <w:lang w:val="en-SG"/>
              </w:rPr>
              <w:t>VP</w:t>
            </w:r>
            <w:r w:rsidRPr="009920DF">
              <w:rPr>
                <w:rFonts w:ascii="Times New Roman" w:eastAsia="Times New Roman" w:hAnsi="Times New Roman" w:cs="Times New Roman"/>
                <w:lang w:val="vi-VN"/>
              </w:rPr>
              <w:t>.</w:t>
            </w:r>
            <w:r w:rsidRPr="009920DF">
              <w:rPr>
                <w:rFonts w:ascii="Times New Roman" w:eastAsia="Times New Roman" w:hAnsi="Times New Roman" w:cs="Times New Roman"/>
                <w:sz w:val="28"/>
                <w:szCs w:val="28"/>
                <w:lang w:val="vi-VN"/>
              </w:rPr>
              <w:t xml:space="preserve">        </w:t>
            </w:r>
            <w:r w:rsidRPr="009920DF">
              <w:rPr>
                <w:rFonts w:ascii="Times New Roman" w:eastAsia="Times New Roman" w:hAnsi="Times New Roman" w:cs="Times New Roman"/>
                <w:b/>
                <w:i/>
                <w:sz w:val="28"/>
                <w:szCs w:val="28"/>
                <w:lang w:val="vi-VN"/>
              </w:rPr>
              <w:t xml:space="preserve">        </w:t>
            </w:r>
          </w:p>
        </w:tc>
        <w:tc>
          <w:tcPr>
            <w:tcW w:w="4536" w:type="dxa"/>
            <w:shd w:val="clear" w:color="auto" w:fill="auto"/>
          </w:tcPr>
          <w:p w14:paraId="50824AEF" w14:textId="7745660C" w:rsidR="00755631" w:rsidRPr="009920DF" w:rsidRDefault="00755631" w:rsidP="00E94C27">
            <w:pPr>
              <w:spacing w:before="240" w:after="0" w:line="240" w:lineRule="auto"/>
              <w:jc w:val="center"/>
              <w:rPr>
                <w:rFonts w:ascii="Times New Roman" w:eastAsia="Times New Roman" w:hAnsi="Times New Roman" w:cs="Times New Roman"/>
                <w:b/>
                <w:sz w:val="28"/>
                <w:szCs w:val="28"/>
              </w:rPr>
            </w:pPr>
            <w:r w:rsidRPr="009920DF">
              <w:rPr>
                <w:rFonts w:ascii="Times New Roman" w:eastAsia="Times New Roman" w:hAnsi="Times New Roman" w:cs="Times New Roman"/>
                <w:b/>
                <w:sz w:val="28"/>
                <w:szCs w:val="28"/>
              </w:rPr>
              <w:t xml:space="preserve">GIÁM ĐỐC </w:t>
            </w:r>
          </w:p>
          <w:p w14:paraId="554B4168" w14:textId="07F57E69" w:rsidR="00755631" w:rsidRDefault="00755631" w:rsidP="00E94C27">
            <w:pPr>
              <w:spacing w:before="240" w:after="0" w:line="240" w:lineRule="auto"/>
              <w:jc w:val="center"/>
              <w:rPr>
                <w:rFonts w:ascii="Times New Roman" w:eastAsia="Times New Roman" w:hAnsi="Times New Roman" w:cs="Times New Roman"/>
                <w:b/>
                <w:sz w:val="26"/>
                <w:szCs w:val="26"/>
              </w:rPr>
            </w:pPr>
          </w:p>
          <w:p w14:paraId="20A7F1B6" w14:textId="77777777" w:rsidR="00521572" w:rsidRPr="00D879A7" w:rsidRDefault="00521572" w:rsidP="00E94C27">
            <w:pPr>
              <w:spacing w:before="240" w:after="0" w:line="240" w:lineRule="auto"/>
              <w:jc w:val="center"/>
              <w:rPr>
                <w:rFonts w:ascii="Times New Roman" w:eastAsia="Times New Roman" w:hAnsi="Times New Roman" w:cs="Times New Roman"/>
                <w:b/>
                <w:sz w:val="50"/>
                <w:szCs w:val="50"/>
              </w:rPr>
            </w:pPr>
          </w:p>
          <w:p w14:paraId="16BD405D" w14:textId="51FAF978" w:rsidR="00CF1DCD" w:rsidRPr="009920DF" w:rsidRDefault="00755631" w:rsidP="00530C48">
            <w:pPr>
              <w:spacing w:before="240" w:after="0" w:line="240" w:lineRule="auto"/>
              <w:jc w:val="center"/>
              <w:rPr>
                <w:rFonts w:ascii="Times New Roman" w:eastAsia="Times New Roman" w:hAnsi="Times New Roman" w:cs="Times New Roman"/>
                <w:b/>
                <w:sz w:val="28"/>
                <w:szCs w:val="28"/>
                <w:lang w:val="vi-VN"/>
              </w:rPr>
            </w:pPr>
            <w:r w:rsidRPr="009920DF">
              <w:rPr>
                <w:rFonts w:ascii="Times New Roman" w:eastAsia="Times New Roman" w:hAnsi="Times New Roman" w:cs="Times New Roman"/>
                <w:b/>
                <w:sz w:val="28"/>
                <w:szCs w:val="28"/>
              </w:rPr>
              <w:t>Phạm Giang Nam</w:t>
            </w:r>
          </w:p>
        </w:tc>
      </w:tr>
    </w:tbl>
    <w:p w14:paraId="38B2FCD3" w14:textId="77777777" w:rsidR="00E52A26" w:rsidRPr="009920DF" w:rsidRDefault="00E52A26" w:rsidP="00271F4D"/>
    <w:sectPr w:rsidR="00E52A26" w:rsidRPr="009920DF" w:rsidSect="00B66DC2">
      <w:head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C23D4" w14:textId="77777777" w:rsidR="00981C5D" w:rsidRDefault="00981C5D" w:rsidP="00E52A26">
      <w:pPr>
        <w:spacing w:after="0" w:line="240" w:lineRule="auto"/>
      </w:pPr>
      <w:r>
        <w:separator/>
      </w:r>
    </w:p>
  </w:endnote>
  <w:endnote w:type="continuationSeparator" w:id="0">
    <w:p w14:paraId="71DC21C5" w14:textId="77777777" w:rsidR="00981C5D" w:rsidRDefault="00981C5D" w:rsidP="00E52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B6DC8" w14:textId="77777777" w:rsidR="00981C5D" w:rsidRDefault="00981C5D" w:rsidP="00E52A26">
      <w:pPr>
        <w:spacing w:after="0" w:line="240" w:lineRule="auto"/>
      </w:pPr>
      <w:r>
        <w:separator/>
      </w:r>
    </w:p>
  </w:footnote>
  <w:footnote w:type="continuationSeparator" w:id="0">
    <w:p w14:paraId="75277EC1" w14:textId="77777777" w:rsidR="00981C5D" w:rsidRDefault="00981C5D" w:rsidP="00E52A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967526"/>
      <w:docPartObj>
        <w:docPartGallery w:val="Page Numbers (Top of Page)"/>
        <w:docPartUnique/>
      </w:docPartObj>
    </w:sdtPr>
    <w:sdtEndPr>
      <w:rPr>
        <w:rFonts w:ascii="Times New Roman" w:hAnsi="Times New Roman" w:cs="Times New Roman"/>
        <w:noProof/>
        <w:sz w:val="28"/>
        <w:szCs w:val="28"/>
      </w:rPr>
    </w:sdtEndPr>
    <w:sdtContent>
      <w:p w14:paraId="1DC73ECB" w14:textId="1BF4145D" w:rsidR="00530C48" w:rsidRPr="00530C48" w:rsidRDefault="00530C48">
        <w:pPr>
          <w:pStyle w:val="Header"/>
          <w:jc w:val="center"/>
          <w:rPr>
            <w:rFonts w:ascii="Times New Roman" w:hAnsi="Times New Roman" w:cs="Times New Roman"/>
            <w:sz w:val="28"/>
            <w:szCs w:val="28"/>
          </w:rPr>
        </w:pPr>
        <w:r w:rsidRPr="00530C48">
          <w:rPr>
            <w:rFonts w:ascii="Times New Roman" w:hAnsi="Times New Roman" w:cs="Times New Roman"/>
            <w:sz w:val="28"/>
            <w:szCs w:val="28"/>
          </w:rPr>
          <w:fldChar w:fldCharType="begin"/>
        </w:r>
        <w:r w:rsidRPr="00530C48">
          <w:rPr>
            <w:rFonts w:ascii="Times New Roman" w:hAnsi="Times New Roman" w:cs="Times New Roman"/>
            <w:sz w:val="28"/>
            <w:szCs w:val="28"/>
          </w:rPr>
          <w:instrText xml:space="preserve"> PAGE   \* MERGEFORMAT </w:instrText>
        </w:r>
        <w:r w:rsidRPr="00530C48">
          <w:rPr>
            <w:rFonts w:ascii="Times New Roman" w:hAnsi="Times New Roman" w:cs="Times New Roman"/>
            <w:sz w:val="28"/>
            <w:szCs w:val="28"/>
          </w:rPr>
          <w:fldChar w:fldCharType="separate"/>
        </w:r>
        <w:r w:rsidRPr="00530C48">
          <w:rPr>
            <w:rFonts w:ascii="Times New Roman" w:hAnsi="Times New Roman" w:cs="Times New Roman"/>
            <w:noProof/>
            <w:sz w:val="28"/>
            <w:szCs w:val="28"/>
          </w:rPr>
          <w:t>2</w:t>
        </w:r>
        <w:r w:rsidRPr="00530C48">
          <w:rPr>
            <w:rFonts w:ascii="Times New Roman" w:hAnsi="Times New Roman" w:cs="Times New Roman"/>
            <w:noProof/>
            <w:sz w:val="28"/>
            <w:szCs w:val="28"/>
          </w:rPr>
          <w:fldChar w:fldCharType="end"/>
        </w:r>
      </w:p>
    </w:sdtContent>
  </w:sdt>
  <w:p w14:paraId="009C8249" w14:textId="77777777" w:rsidR="00530C48" w:rsidRDefault="00530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FFFFFFF"/>
    <w:lvl w:ilvl="0">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2D4E43A9"/>
    <w:multiLevelType w:val="hybridMultilevel"/>
    <w:tmpl w:val="B198A2E0"/>
    <w:lvl w:ilvl="0" w:tplc="C9C89AC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9C03C0"/>
    <w:multiLevelType w:val="hybridMultilevel"/>
    <w:tmpl w:val="129C2664"/>
    <w:lvl w:ilvl="0" w:tplc="F684E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CB7DD7"/>
    <w:multiLevelType w:val="hybridMultilevel"/>
    <w:tmpl w:val="D1288FC0"/>
    <w:lvl w:ilvl="0" w:tplc="5D863E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DA74852"/>
    <w:multiLevelType w:val="hybridMultilevel"/>
    <w:tmpl w:val="0A5E3010"/>
    <w:lvl w:ilvl="0" w:tplc="12C0B6AA">
      <w:start w:val="2"/>
      <w:numFmt w:val="bullet"/>
      <w:lvlText w:val="-"/>
      <w:lvlJc w:val="left"/>
      <w:pPr>
        <w:ind w:left="1080" w:hanging="360"/>
      </w:pPr>
      <w:rPr>
        <w:rFonts w:ascii="TimesNewRomanPSMT" w:eastAsiaTheme="minorHAnsi" w:hAnsi="TimesNewRomanPSMT" w:cstheme="minorBidi"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46982770">
    <w:abstractNumId w:val="2"/>
  </w:num>
  <w:num w:numId="2" w16cid:durableId="354700065">
    <w:abstractNumId w:val="1"/>
  </w:num>
  <w:num w:numId="3" w16cid:durableId="1469275459">
    <w:abstractNumId w:val="3"/>
  </w:num>
  <w:num w:numId="4" w16cid:durableId="980959910">
    <w:abstractNumId w:val="4"/>
  </w:num>
  <w:num w:numId="5" w16cid:durableId="723528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6"/>
    <w:rsid w:val="000056E4"/>
    <w:rsid w:val="00026526"/>
    <w:rsid w:val="00031016"/>
    <w:rsid w:val="00062F5A"/>
    <w:rsid w:val="00077640"/>
    <w:rsid w:val="00080DDB"/>
    <w:rsid w:val="000A6A93"/>
    <w:rsid w:val="000C23BE"/>
    <w:rsid w:val="000C4560"/>
    <w:rsid w:val="000D0F61"/>
    <w:rsid w:val="000D4112"/>
    <w:rsid w:val="000E51BF"/>
    <w:rsid w:val="000F2FE7"/>
    <w:rsid w:val="0010034F"/>
    <w:rsid w:val="00107EB6"/>
    <w:rsid w:val="0013257E"/>
    <w:rsid w:val="00143D8F"/>
    <w:rsid w:val="00151EB4"/>
    <w:rsid w:val="00185466"/>
    <w:rsid w:val="0019144C"/>
    <w:rsid w:val="00192E6E"/>
    <w:rsid w:val="001A328B"/>
    <w:rsid w:val="001E34C6"/>
    <w:rsid w:val="001F1DAA"/>
    <w:rsid w:val="002052F1"/>
    <w:rsid w:val="002151B8"/>
    <w:rsid w:val="00224811"/>
    <w:rsid w:val="0022726B"/>
    <w:rsid w:val="00234AA3"/>
    <w:rsid w:val="00271F4D"/>
    <w:rsid w:val="002749C2"/>
    <w:rsid w:val="00292B91"/>
    <w:rsid w:val="002B37DE"/>
    <w:rsid w:val="002C51BB"/>
    <w:rsid w:val="002E1F76"/>
    <w:rsid w:val="002E202C"/>
    <w:rsid w:val="002E54A3"/>
    <w:rsid w:val="002F4912"/>
    <w:rsid w:val="00310A6A"/>
    <w:rsid w:val="0033218F"/>
    <w:rsid w:val="003441D1"/>
    <w:rsid w:val="00394C1F"/>
    <w:rsid w:val="00394F5B"/>
    <w:rsid w:val="003A1353"/>
    <w:rsid w:val="003A397F"/>
    <w:rsid w:val="003A6AE0"/>
    <w:rsid w:val="003B25F2"/>
    <w:rsid w:val="003C103B"/>
    <w:rsid w:val="003D468E"/>
    <w:rsid w:val="00410E85"/>
    <w:rsid w:val="0043646E"/>
    <w:rsid w:val="00441BAC"/>
    <w:rsid w:val="0045330D"/>
    <w:rsid w:val="00477202"/>
    <w:rsid w:val="004951EE"/>
    <w:rsid w:val="004B7C49"/>
    <w:rsid w:val="004C46CC"/>
    <w:rsid w:val="004E25D1"/>
    <w:rsid w:val="00515C1D"/>
    <w:rsid w:val="00521572"/>
    <w:rsid w:val="0052757B"/>
    <w:rsid w:val="00530C48"/>
    <w:rsid w:val="00541D37"/>
    <w:rsid w:val="0054429C"/>
    <w:rsid w:val="00552419"/>
    <w:rsid w:val="005528E2"/>
    <w:rsid w:val="00561F9E"/>
    <w:rsid w:val="0056416C"/>
    <w:rsid w:val="005705BC"/>
    <w:rsid w:val="00571C96"/>
    <w:rsid w:val="00612823"/>
    <w:rsid w:val="00627893"/>
    <w:rsid w:val="006311B2"/>
    <w:rsid w:val="0064189C"/>
    <w:rsid w:val="00656495"/>
    <w:rsid w:val="00671E29"/>
    <w:rsid w:val="00673298"/>
    <w:rsid w:val="006A0EDD"/>
    <w:rsid w:val="006A2365"/>
    <w:rsid w:val="007073AB"/>
    <w:rsid w:val="00711014"/>
    <w:rsid w:val="00717915"/>
    <w:rsid w:val="00725BD6"/>
    <w:rsid w:val="00735073"/>
    <w:rsid w:val="00755631"/>
    <w:rsid w:val="00771C2D"/>
    <w:rsid w:val="007855AF"/>
    <w:rsid w:val="007955FA"/>
    <w:rsid w:val="007A2D0D"/>
    <w:rsid w:val="007A7640"/>
    <w:rsid w:val="007B4CFF"/>
    <w:rsid w:val="007F609C"/>
    <w:rsid w:val="0083089C"/>
    <w:rsid w:val="008570F3"/>
    <w:rsid w:val="00857F76"/>
    <w:rsid w:val="008865D7"/>
    <w:rsid w:val="00892581"/>
    <w:rsid w:val="008B7974"/>
    <w:rsid w:val="008D0E7B"/>
    <w:rsid w:val="008D4A87"/>
    <w:rsid w:val="008F4BE9"/>
    <w:rsid w:val="00904C7C"/>
    <w:rsid w:val="0092435D"/>
    <w:rsid w:val="00932786"/>
    <w:rsid w:val="009618C0"/>
    <w:rsid w:val="009739D0"/>
    <w:rsid w:val="00981C5D"/>
    <w:rsid w:val="00982433"/>
    <w:rsid w:val="00990771"/>
    <w:rsid w:val="009920DF"/>
    <w:rsid w:val="0099369C"/>
    <w:rsid w:val="009A2AE4"/>
    <w:rsid w:val="009D0249"/>
    <w:rsid w:val="009D0FD6"/>
    <w:rsid w:val="009D3DAC"/>
    <w:rsid w:val="009F690F"/>
    <w:rsid w:val="00A33A0B"/>
    <w:rsid w:val="00A422F7"/>
    <w:rsid w:val="00A50F78"/>
    <w:rsid w:val="00A7180B"/>
    <w:rsid w:val="00A84F40"/>
    <w:rsid w:val="00A871B5"/>
    <w:rsid w:val="00A9214C"/>
    <w:rsid w:val="00A9342F"/>
    <w:rsid w:val="00A978BC"/>
    <w:rsid w:val="00AA377E"/>
    <w:rsid w:val="00AC1162"/>
    <w:rsid w:val="00AC4710"/>
    <w:rsid w:val="00AC4E4E"/>
    <w:rsid w:val="00AD4CF8"/>
    <w:rsid w:val="00AD573F"/>
    <w:rsid w:val="00AE4A91"/>
    <w:rsid w:val="00AE532B"/>
    <w:rsid w:val="00B609DA"/>
    <w:rsid w:val="00B66DC2"/>
    <w:rsid w:val="00B72A0C"/>
    <w:rsid w:val="00B74841"/>
    <w:rsid w:val="00B84391"/>
    <w:rsid w:val="00B93BB3"/>
    <w:rsid w:val="00BB3A82"/>
    <w:rsid w:val="00BD4892"/>
    <w:rsid w:val="00BD7048"/>
    <w:rsid w:val="00BE04CB"/>
    <w:rsid w:val="00BF0DDA"/>
    <w:rsid w:val="00C163B6"/>
    <w:rsid w:val="00C307D0"/>
    <w:rsid w:val="00C524AF"/>
    <w:rsid w:val="00C60AC0"/>
    <w:rsid w:val="00C75302"/>
    <w:rsid w:val="00CB11BC"/>
    <w:rsid w:val="00CD05A5"/>
    <w:rsid w:val="00CD68FD"/>
    <w:rsid w:val="00CF1DCD"/>
    <w:rsid w:val="00D065C2"/>
    <w:rsid w:val="00D21BDE"/>
    <w:rsid w:val="00D44D86"/>
    <w:rsid w:val="00D44DE5"/>
    <w:rsid w:val="00D46035"/>
    <w:rsid w:val="00D52D11"/>
    <w:rsid w:val="00D5443D"/>
    <w:rsid w:val="00D648FB"/>
    <w:rsid w:val="00D8441B"/>
    <w:rsid w:val="00D879A7"/>
    <w:rsid w:val="00DC3063"/>
    <w:rsid w:val="00DC39DB"/>
    <w:rsid w:val="00DC726C"/>
    <w:rsid w:val="00DE737E"/>
    <w:rsid w:val="00E1350D"/>
    <w:rsid w:val="00E20398"/>
    <w:rsid w:val="00E23CA2"/>
    <w:rsid w:val="00E433F8"/>
    <w:rsid w:val="00E52A26"/>
    <w:rsid w:val="00E66EDE"/>
    <w:rsid w:val="00E8248D"/>
    <w:rsid w:val="00E94C27"/>
    <w:rsid w:val="00EB3207"/>
    <w:rsid w:val="00ED5C6A"/>
    <w:rsid w:val="00EE19C5"/>
    <w:rsid w:val="00EF1B3A"/>
    <w:rsid w:val="00F12AD7"/>
    <w:rsid w:val="00F17889"/>
    <w:rsid w:val="00F26FFE"/>
    <w:rsid w:val="00F7677F"/>
    <w:rsid w:val="00F907AC"/>
    <w:rsid w:val="00FA72BA"/>
    <w:rsid w:val="00FD0D6E"/>
    <w:rsid w:val="00FE17BF"/>
    <w:rsid w:val="00FE27AE"/>
    <w:rsid w:val="00FE3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63B6A"/>
  <w15:chartTrackingRefBased/>
  <w15:docId w15:val="{214EC530-BB91-4FB0-B181-66A134F6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
    <w:name w:val="Char Char Char Char Char Char Char Char Char Char Char Char Char"/>
    <w:basedOn w:val="Normal"/>
    <w:next w:val="Normal"/>
    <w:autoRedefine/>
    <w:semiHidden/>
    <w:rsid w:val="00E52A26"/>
    <w:pPr>
      <w:spacing w:before="120" w:after="120" w:line="312" w:lineRule="auto"/>
    </w:pPr>
    <w:rPr>
      <w:rFonts w:ascii="Times New Roman" w:eastAsia="Times New Roman" w:hAnsi="Times New Roman" w:cs="Times New Roman"/>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single space,footnote text"/>
    <w:basedOn w:val="Normal"/>
    <w:link w:val="FootnoteTextChar"/>
    <w:rsid w:val="00E52A2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rsid w:val="00E52A26"/>
    <w:rPr>
      <w:rFonts w:ascii="Times New Roman" w:eastAsia="Times New Roman" w:hAnsi="Times New Roman" w:cs="Times New Roman"/>
      <w:sz w:val="20"/>
      <w:szCs w:val="20"/>
    </w:rPr>
  </w:style>
  <w:style w:type="paragraph" w:styleId="BodyText3">
    <w:name w:val="Body Text 3"/>
    <w:basedOn w:val="Normal"/>
    <w:link w:val="BodyText3Char"/>
    <w:rsid w:val="005528E2"/>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528E2"/>
    <w:rPr>
      <w:rFonts w:ascii="Times New Roman" w:eastAsia="Times New Roman" w:hAnsi="Times New Roman" w:cs="Times New Roman"/>
      <w:sz w:val="16"/>
      <w:szCs w:val="16"/>
    </w:rPr>
  </w:style>
  <w:style w:type="paragraph" w:customStyle="1" w:styleId="CharCharCharChar">
    <w:name w:val="Char Char Char Char"/>
    <w:basedOn w:val="Normal"/>
    <w:next w:val="Normal"/>
    <w:autoRedefine/>
    <w:semiHidden/>
    <w:rsid w:val="00932786"/>
    <w:pPr>
      <w:spacing w:before="120" w:after="120" w:line="312" w:lineRule="auto"/>
      <w:ind w:firstLine="720"/>
      <w:jc w:val="both"/>
    </w:pPr>
    <w:rPr>
      <w:rFonts w:ascii=".VnTime" w:eastAsia="Times New Roman" w:hAnsi=".VnTime" w:cs="Times New Roman"/>
      <w:sz w:val="28"/>
    </w:rPr>
  </w:style>
  <w:style w:type="character" w:customStyle="1" w:styleId="apple-style-span">
    <w:name w:val="apple-style-span"/>
    <w:rsid w:val="00EB3207"/>
  </w:style>
  <w:style w:type="table" w:styleId="TableGrid">
    <w:name w:val="Table Grid"/>
    <w:basedOn w:val="TableNormal"/>
    <w:uiPriority w:val="39"/>
    <w:rsid w:val="00707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0C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0C48"/>
  </w:style>
  <w:style w:type="paragraph" w:styleId="Footer">
    <w:name w:val="footer"/>
    <w:basedOn w:val="Normal"/>
    <w:link w:val="FooterChar"/>
    <w:uiPriority w:val="99"/>
    <w:unhideWhenUsed/>
    <w:rsid w:val="00530C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0C48"/>
  </w:style>
  <w:style w:type="paragraph" w:styleId="BalloonText">
    <w:name w:val="Balloon Text"/>
    <w:basedOn w:val="Normal"/>
    <w:link w:val="BalloonTextChar"/>
    <w:uiPriority w:val="99"/>
    <w:semiHidden/>
    <w:unhideWhenUsed/>
    <w:rsid w:val="009D3D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DAC"/>
    <w:rPr>
      <w:rFonts w:ascii="Segoe UI" w:hAnsi="Segoe UI" w:cs="Segoe UI"/>
      <w:sz w:val="18"/>
      <w:szCs w:val="18"/>
    </w:rPr>
  </w:style>
  <w:style w:type="character" w:styleId="CommentReference">
    <w:name w:val="annotation reference"/>
    <w:basedOn w:val="DefaultParagraphFont"/>
    <w:uiPriority w:val="99"/>
    <w:semiHidden/>
    <w:unhideWhenUsed/>
    <w:rsid w:val="00062F5A"/>
    <w:rPr>
      <w:sz w:val="16"/>
      <w:szCs w:val="16"/>
    </w:rPr>
  </w:style>
  <w:style w:type="paragraph" w:styleId="CommentText">
    <w:name w:val="annotation text"/>
    <w:basedOn w:val="Normal"/>
    <w:link w:val="CommentTextChar"/>
    <w:uiPriority w:val="99"/>
    <w:semiHidden/>
    <w:unhideWhenUsed/>
    <w:rsid w:val="00062F5A"/>
    <w:pPr>
      <w:spacing w:line="240" w:lineRule="auto"/>
    </w:pPr>
    <w:rPr>
      <w:sz w:val="20"/>
      <w:szCs w:val="20"/>
    </w:rPr>
  </w:style>
  <w:style w:type="character" w:customStyle="1" w:styleId="CommentTextChar">
    <w:name w:val="Comment Text Char"/>
    <w:basedOn w:val="DefaultParagraphFont"/>
    <w:link w:val="CommentText"/>
    <w:uiPriority w:val="99"/>
    <w:semiHidden/>
    <w:rsid w:val="00062F5A"/>
    <w:rPr>
      <w:sz w:val="20"/>
      <w:szCs w:val="20"/>
    </w:rPr>
  </w:style>
  <w:style w:type="paragraph" w:styleId="CommentSubject">
    <w:name w:val="annotation subject"/>
    <w:basedOn w:val="CommentText"/>
    <w:next w:val="CommentText"/>
    <w:link w:val="CommentSubjectChar"/>
    <w:uiPriority w:val="99"/>
    <w:semiHidden/>
    <w:unhideWhenUsed/>
    <w:rsid w:val="00062F5A"/>
    <w:rPr>
      <w:b/>
      <w:bCs/>
    </w:rPr>
  </w:style>
  <w:style w:type="character" w:customStyle="1" w:styleId="CommentSubjectChar">
    <w:name w:val="Comment Subject Char"/>
    <w:basedOn w:val="CommentTextChar"/>
    <w:link w:val="CommentSubject"/>
    <w:uiPriority w:val="99"/>
    <w:semiHidden/>
    <w:rsid w:val="00062F5A"/>
    <w:rPr>
      <w:b/>
      <w:bCs/>
      <w:sz w:val="20"/>
      <w:szCs w:val="20"/>
    </w:rPr>
  </w:style>
  <w:style w:type="character" w:styleId="Strong">
    <w:name w:val="Strong"/>
    <w:basedOn w:val="DefaultParagraphFont"/>
    <w:uiPriority w:val="22"/>
    <w:qFormat/>
    <w:rsid w:val="00AA377E"/>
    <w:rPr>
      <w:b/>
      <w:bCs/>
    </w:rPr>
  </w:style>
  <w:style w:type="paragraph" w:customStyle="1" w:styleId="CharCharCharCharCharCharCharCharChar1Char">
    <w:name w:val="Char Char Char Char Char Char Char Char Char1 Char"/>
    <w:basedOn w:val="Normal"/>
    <w:next w:val="Normal"/>
    <w:autoRedefine/>
    <w:semiHidden/>
    <w:rsid w:val="001E34C6"/>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1A328B"/>
    <w:pPr>
      <w:ind w:left="720"/>
      <w:contextualSpacing/>
    </w:pPr>
  </w:style>
  <w:style w:type="character" w:customStyle="1" w:styleId="fontstyle01">
    <w:name w:val="fontstyle01"/>
    <w:rsid w:val="00FE3B5E"/>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7855AF"/>
    <w:rPr>
      <w:rFonts w:ascii="TimesNewRomanPSMT" w:hAnsi="TimesNewRomanPSMT" w:hint="default"/>
      <w:b w:val="0"/>
      <w:bCs w:val="0"/>
      <w:i w:val="0"/>
      <w:iCs w:val="0"/>
      <w:color w:val="000000"/>
      <w:sz w:val="28"/>
      <w:szCs w:val="28"/>
    </w:rPr>
  </w:style>
  <w:style w:type="character" w:customStyle="1" w:styleId="Vnbnnidung2">
    <w:name w:val="Văn bản nội dung (2)_"/>
    <w:basedOn w:val="DefaultParagraphFont"/>
    <w:link w:val="Vnbnnidung21"/>
    <w:uiPriority w:val="99"/>
    <w:rsid w:val="000056E4"/>
    <w:rPr>
      <w:rFonts w:ascii="Times New Roman" w:hAnsi="Times New Roman" w:cs="Times New Roman"/>
      <w:sz w:val="26"/>
      <w:szCs w:val="26"/>
      <w:shd w:val="clear" w:color="auto" w:fill="FFFFFF"/>
    </w:rPr>
  </w:style>
  <w:style w:type="paragraph" w:customStyle="1" w:styleId="Vnbnnidung21">
    <w:name w:val="Văn bản nội dung (2)1"/>
    <w:basedOn w:val="Normal"/>
    <w:link w:val="Vnbnnidung2"/>
    <w:uiPriority w:val="99"/>
    <w:rsid w:val="000056E4"/>
    <w:pPr>
      <w:widowControl w:val="0"/>
      <w:shd w:val="clear" w:color="auto" w:fill="FFFFFF"/>
      <w:spacing w:before="420" w:after="0" w:line="240" w:lineRule="atLeast"/>
      <w:jc w:val="both"/>
    </w:pPr>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186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AB330-982F-47A4-BF0C-741D92CE4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9</cp:revision>
  <dcterms:created xsi:type="dcterms:W3CDTF">2025-10-28T03:34:00Z</dcterms:created>
  <dcterms:modified xsi:type="dcterms:W3CDTF">2025-10-28T08:10:00Z</dcterms:modified>
</cp:coreProperties>
</file>