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284" w:type="dxa"/>
        <w:tblLayout w:type="fixed"/>
        <w:tblLook w:val="04A0" w:firstRow="1" w:lastRow="0" w:firstColumn="1" w:lastColumn="0" w:noHBand="0" w:noVBand="1"/>
      </w:tblPr>
      <w:tblGrid>
        <w:gridCol w:w="4536"/>
        <w:gridCol w:w="5246"/>
      </w:tblGrid>
      <w:tr w:rsidR="00F77C22">
        <w:tc>
          <w:tcPr>
            <w:tcW w:w="4536" w:type="dxa"/>
            <w:tcBorders>
              <w:top w:val="nil"/>
              <w:left w:val="nil"/>
              <w:bottom w:val="nil"/>
              <w:right w:val="nil"/>
            </w:tcBorders>
          </w:tcPr>
          <w:p w:rsidR="00F77C22" w:rsidRDefault="00707FA6">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TỈNH ỦY ĐIỆN BIÊN</w:t>
            </w:r>
          </w:p>
          <w:p w:rsidR="00F77C22" w:rsidRDefault="00707FA6">
            <w:pPr>
              <w:widowControl w:val="0"/>
              <w:spacing w:line="360" w:lineRule="exact"/>
              <w:jc w:val="center"/>
              <w:rPr>
                <w:rFonts w:eastAsia="Times New Roman" w:cs="Times New Roman"/>
                <w:b/>
                <w:bCs/>
                <w:kern w:val="0"/>
                <w:szCs w:val="28"/>
                <w14:ligatures w14:val="none"/>
              </w:rPr>
            </w:pPr>
            <w:r>
              <w:rPr>
                <w:rFonts w:eastAsia="Times New Roman" w:cs="Times New Roman"/>
                <w:b/>
                <w:bCs/>
                <w:kern w:val="0"/>
                <w:szCs w:val="28"/>
                <w14:ligatures w14:val="none"/>
              </w:rPr>
              <w:t>BAN TUYÊN GIÁO VÀ DÂN VẬN</w:t>
            </w:r>
          </w:p>
          <w:p w:rsidR="00F77C22" w:rsidRDefault="00707FA6">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w:t>
            </w:r>
          </w:p>
          <w:p w:rsidR="00F77C22" w:rsidRDefault="00707FA6">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 xml:space="preserve">Số      </w:t>
            </w:r>
            <w:r w:rsidR="003E566B">
              <w:rPr>
                <w:rFonts w:eastAsia="Times New Roman" w:cs="Times New Roman"/>
                <w:kern w:val="0"/>
                <w:szCs w:val="28"/>
                <w14:ligatures w14:val="none"/>
              </w:rPr>
              <w:t xml:space="preserve"> </w:t>
            </w:r>
            <w:r>
              <w:rPr>
                <w:rFonts w:eastAsia="Times New Roman" w:cs="Times New Roman"/>
                <w:kern w:val="0"/>
                <w:szCs w:val="28"/>
                <w14:ligatures w14:val="none"/>
              </w:rPr>
              <w:t>-HD/BTGDVTU</w:t>
            </w:r>
          </w:p>
        </w:tc>
        <w:tc>
          <w:tcPr>
            <w:tcW w:w="5246" w:type="dxa"/>
            <w:tcBorders>
              <w:top w:val="nil"/>
              <w:left w:val="nil"/>
              <w:bottom w:val="nil"/>
              <w:right w:val="nil"/>
            </w:tcBorders>
          </w:tcPr>
          <w:p w:rsidR="00F77C22" w:rsidRDefault="00707FA6">
            <w:pPr>
              <w:widowControl w:val="0"/>
              <w:spacing w:line="360" w:lineRule="exact"/>
              <w:jc w:val="right"/>
              <w:rPr>
                <w:rFonts w:eastAsia="Times New Roman" w:cs="Times New Roman"/>
                <w:b/>
                <w:bCs/>
                <w:kern w:val="0"/>
                <w:sz w:val="30"/>
                <w:szCs w:val="30"/>
                <w14:ligatures w14:val="none"/>
              </w:rPr>
            </w:pPr>
            <w:r>
              <w:rPr>
                <w:rFonts w:eastAsia="Times New Roman" w:cs="Times New Roman"/>
                <w:b/>
                <w:bCs/>
                <w:kern w:val="0"/>
                <w:sz w:val="30"/>
                <w:szCs w:val="30"/>
                <w14:ligatures w14:val="none"/>
              </w:rPr>
              <w:t>ĐẢNG CỘNG SẢN VIỆT NAM</w:t>
            </w:r>
          </w:p>
          <w:p w:rsidR="00F77C22" w:rsidRDefault="00707FA6">
            <w:pPr>
              <w:widowControl w:val="0"/>
              <w:spacing w:line="360" w:lineRule="exact"/>
              <w:jc w:val="both"/>
              <w:rPr>
                <w:rFonts w:eastAsia="Times New Roman" w:cs="Times New Roman"/>
                <w:kern w:val="0"/>
                <w:szCs w:val="28"/>
                <w14:ligatures w14:val="none"/>
              </w:rPr>
            </w:pPr>
            <w:r>
              <w:rPr>
                <w:rFonts w:eastAsia="Times New Roman" w:cs="Times New Roman"/>
                <w:noProof/>
                <w:kern w:val="0"/>
                <w:szCs w:val="28"/>
                <w14:ligatures w14:val="none"/>
              </w:rPr>
              <mc:AlternateContent>
                <mc:Choice Requires="wps">
                  <w:drawing>
                    <wp:anchor distT="0" distB="30480" distL="0" distR="34290" simplePos="0" relativeHeight="2" behindDoc="0" locked="0" layoutInCell="1" allowOverlap="1" wp14:anchorId="0E7662F1">
                      <wp:simplePos x="0" y="0"/>
                      <wp:positionH relativeFrom="column">
                        <wp:posOffset>615950</wp:posOffset>
                      </wp:positionH>
                      <wp:positionV relativeFrom="paragraph">
                        <wp:posOffset>33020</wp:posOffset>
                      </wp:positionV>
                      <wp:extent cx="2499360" cy="7620"/>
                      <wp:effectExtent l="5080" t="5080" r="5080" b="5080"/>
                      <wp:wrapNone/>
                      <wp:docPr id="1" name="Straight Connector 1"/>
                      <wp:cNvGraphicFramePr/>
                      <a:graphic xmlns:a="http://schemas.openxmlformats.org/drawingml/2006/main">
                        <a:graphicData uri="http://schemas.microsoft.com/office/word/2010/wordprocessingShape">
                          <wps:wsp>
                            <wps:cNvCnPr/>
                            <wps:spPr>
                              <a:xfrm flipV="1">
                                <a:off x="0" y="0"/>
                                <a:ext cx="2499480" cy="7560"/>
                              </a:xfrm>
                              <a:prstGeom prst="line">
                                <a:avLst/>
                              </a:prstGeom>
                              <a:ln w="9525">
                                <a:solidFill>
                                  <a:srgbClr val="4A7EBB"/>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hape_0" from="48.5pt,2.6pt" to="245.25pt,3.15pt" stroked="t" o:allowincell="t" style="position:absolute;flip:y" wp14:anchorId="0E7662F1">
                      <v:stroke color="#4a7ebb" weight="9360" joinstyle="round" endcap="flat"/>
                      <v:fill o:detectmouseclick="t" on="false"/>
                      <w10:wrap type="none"/>
                    </v:line>
                  </w:pict>
                </mc:Fallback>
              </mc:AlternateContent>
            </w:r>
          </w:p>
          <w:p w:rsidR="00F77C22" w:rsidRDefault="00707FA6">
            <w:pPr>
              <w:widowControl w:val="0"/>
              <w:spacing w:line="360" w:lineRule="exact"/>
              <w:jc w:val="right"/>
              <w:rPr>
                <w:rFonts w:eastAsia="Times New Roman" w:cs="Times New Roman"/>
                <w:i/>
                <w:kern w:val="0"/>
                <w:szCs w:val="28"/>
                <w14:ligatures w14:val="none"/>
              </w:rPr>
            </w:pPr>
            <w:r>
              <w:rPr>
                <w:rFonts w:eastAsia="Times New Roman" w:cs="Times New Roman"/>
                <w:i/>
                <w:kern w:val="0"/>
                <w:szCs w:val="28"/>
                <w14:ligatures w14:val="none"/>
              </w:rPr>
              <w:t>Điện Biên, ngày 2</w:t>
            </w:r>
            <w:r w:rsidR="001F212C">
              <w:rPr>
                <w:rFonts w:eastAsia="Times New Roman" w:cs="Times New Roman"/>
                <w:i/>
                <w:kern w:val="0"/>
                <w:szCs w:val="28"/>
                <w14:ligatures w14:val="none"/>
              </w:rPr>
              <w:t>1</w:t>
            </w:r>
            <w:r>
              <w:rPr>
                <w:rFonts w:eastAsia="Times New Roman" w:cs="Times New Roman"/>
                <w:i/>
                <w:kern w:val="0"/>
                <w:szCs w:val="28"/>
                <w14:ligatures w14:val="none"/>
              </w:rPr>
              <w:t xml:space="preserve"> tháng 8 năm 2026</w:t>
            </w:r>
          </w:p>
        </w:tc>
      </w:tr>
    </w:tbl>
    <w:p w:rsidR="00F77C22" w:rsidRDefault="00F77C22">
      <w:pPr>
        <w:widowControl w:val="0"/>
        <w:spacing w:line="360" w:lineRule="exact"/>
        <w:rPr>
          <w:rFonts w:eastAsia="Times New Roman" w:cs="Times New Roman"/>
          <w:b/>
          <w:bCs/>
          <w:kern w:val="0"/>
          <w:sz w:val="32"/>
          <w:szCs w:val="32"/>
          <w14:ligatures w14:val="none"/>
        </w:rPr>
      </w:pPr>
    </w:p>
    <w:p w:rsidR="00F77C22" w:rsidRDefault="00707FA6">
      <w:pPr>
        <w:widowControl w:val="0"/>
        <w:spacing w:line="360" w:lineRule="exact"/>
        <w:jc w:val="center"/>
        <w:rPr>
          <w:rFonts w:eastAsia="Times New Roman" w:cs="Times New Roman"/>
          <w:b/>
          <w:bCs/>
          <w:kern w:val="0"/>
          <w:sz w:val="32"/>
          <w:szCs w:val="32"/>
          <w14:ligatures w14:val="none"/>
        </w:rPr>
      </w:pPr>
      <w:r>
        <w:rPr>
          <w:rFonts w:eastAsia="Times New Roman" w:cs="Times New Roman"/>
          <w:b/>
          <w:bCs/>
          <w:kern w:val="0"/>
          <w:sz w:val="32"/>
          <w:szCs w:val="32"/>
          <w14:ligatures w14:val="none"/>
        </w:rPr>
        <w:t>HƯỚNG DẪN</w:t>
      </w:r>
    </w:p>
    <w:p w:rsidR="00F77C22" w:rsidRDefault="00707FA6">
      <w:pPr>
        <w:widowControl w:val="0"/>
        <w:spacing w:line="360" w:lineRule="exact"/>
        <w:jc w:val="center"/>
        <w:rPr>
          <w:rFonts w:eastAsia="Calibri" w:cs="Times New Roman"/>
          <w:b/>
          <w:bCs/>
          <w:szCs w:val="28"/>
        </w:rPr>
      </w:pPr>
      <w:r>
        <w:rPr>
          <w:b/>
          <w:szCs w:val="28"/>
        </w:rPr>
        <w:t>nghiên cứu</w:t>
      </w:r>
      <w:r>
        <w:rPr>
          <w:rFonts w:eastAsia="Courier New" w:cs="Times New Roman"/>
          <w:b/>
          <w:bCs/>
          <w:kern w:val="0"/>
          <w:szCs w:val="28"/>
          <w14:ligatures w14:val="none"/>
        </w:rPr>
        <w:t xml:space="preserve">, quán triệt, tuyên truyền, phổ biến và triển khai thực </w:t>
      </w:r>
      <w:r>
        <w:rPr>
          <w:rFonts w:eastAsia="Calibri" w:cs="Times New Roman"/>
          <w:b/>
          <w:bCs/>
          <w:szCs w:val="28"/>
        </w:rPr>
        <w:t xml:space="preserve">hiện </w:t>
      </w:r>
    </w:p>
    <w:p w:rsidR="00F77C22" w:rsidRDefault="001F212C">
      <w:pPr>
        <w:widowControl w:val="0"/>
        <w:spacing w:line="360" w:lineRule="exact"/>
        <w:jc w:val="center"/>
        <w:rPr>
          <w:rFonts w:eastAsia="Courier New" w:cs="Times New Roman"/>
          <w:b/>
          <w:bCs/>
          <w:kern w:val="0"/>
          <w:szCs w:val="28"/>
          <w14:ligatures w14:val="none"/>
        </w:rPr>
      </w:pPr>
      <w:bookmarkStart w:id="0" w:name="_Hlk238214940"/>
      <w:r>
        <w:rPr>
          <w:rFonts w:eastAsia="Calibri" w:cs="Times New Roman"/>
          <w:b/>
          <w:bCs/>
          <w:szCs w:val="28"/>
        </w:rPr>
        <w:t>Hướng dẫn</w:t>
      </w:r>
      <w:r w:rsidR="00707FA6">
        <w:rPr>
          <w:rFonts w:eastAsia="Calibri" w:cs="Times New Roman"/>
          <w:b/>
          <w:bCs/>
          <w:szCs w:val="28"/>
        </w:rPr>
        <w:t xml:space="preserve"> số </w:t>
      </w:r>
      <w:r>
        <w:rPr>
          <w:rFonts w:eastAsia="Calibri" w:cs="Times New Roman"/>
          <w:b/>
          <w:bCs/>
          <w:szCs w:val="28"/>
        </w:rPr>
        <w:t>02</w:t>
      </w:r>
      <w:r w:rsidR="00707FA6">
        <w:rPr>
          <w:rFonts w:eastAsia="Calibri" w:cs="Times New Roman"/>
          <w:b/>
          <w:bCs/>
          <w:szCs w:val="28"/>
        </w:rPr>
        <w:t>-</w:t>
      </w:r>
      <w:r>
        <w:rPr>
          <w:rFonts w:eastAsia="Calibri" w:cs="Times New Roman"/>
          <w:b/>
          <w:bCs/>
          <w:szCs w:val="28"/>
        </w:rPr>
        <w:t>HD</w:t>
      </w:r>
      <w:r w:rsidR="00707FA6">
        <w:rPr>
          <w:rFonts w:eastAsia="Calibri" w:cs="Times New Roman"/>
          <w:b/>
          <w:bCs/>
          <w:szCs w:val="28"/>
        </w:rPr>
        <w:t>/TW, ngày 0</w:t>
      </w:r>
      <w:r>
        <w:rPr>
          <w:rFonts w:eastAsia="Calibri" w:cs="Times New Roman"/>
          <w:b/>
          <w:bCs/>
          <w:szCs w:val="28"/>
        </w:rPr>
        <w:t>7</w:t>
      </w:r>
      <w:r w:rsidR="00707FA6">
        <w:rPr>
          <w:rFonts w:eastAsia="Calibri" w:cs="Times New Roman"/>
          <w:b/>
          <w:bCs/>
          <w:szCs w:val="28"/>
        </w:rPr>
        <w:t xml:space="preserve">/8/2026 của </w:t>
      </w:r>
      <w:r>
        <w:rPr>
          <w:rFonts w:eastAsia="Calibri" w:cs="Times New Roman"/>
          <w:b/>
          <w:bCs/>
          <w:szCs w:val="28"/>
        </w:rPr>
        <w:t>Ban Bí thư một số vấn đề cụ thể thi hành điều lệ Đảng</w:t>
      </w:r>
      <w:r w:rsidR="00707FA6">
        <w:rPr>
          <w:rFonts w:eastAsia="Calibri" w:cs="Times New Roman"/>
          <w:b/>
          <w:bCs/>
          <w:szCs w:val="28"/>
        </w:rPr>
        <w:t xml:space="preserve"> </w:t>
      </w:r>
    </w:p>
    <w:bookmarkEnd w:id="0"/>
    <w:p w:rsidR="00F77C22" w:rsidRDefault="00707FA6" w:rsidP="0035289B">
      <w:pPr>
        <w:widowControl w:val="0"/>
        <w:spacing w:line="360" w:lineRule="exact"/>
        <w:jc w:val="center"/>
        <w:rPr>
          <w:rFonts w:eastAsia="Calibri" w:cs="Times New Roman"/>
          <w:b/>
          <w:bCs/>
          <w:szCs w:val="28"/>
        </w:rPr>
      </w:pPr>
      <w:r>
        <w:rPr>
          <w:rFonts w:eastAsia="Calibri" w:cs="Times New Roman"/>
          <w:b/>
          <w:bCs/>
          <w:szCs w:val="28"/>
        </w:rPr>
        <w:t>-----</w:t>
      </w:r>
    </w:p>
    <w:p w:rsidR="00F77C22" w:rsidRDefault="00707FA6">
      <w:pPr>
        <w:widowControl w:val="0"/>
        <w:spacing w:before="120" w:line="360" w:lineRule="exact"/>
        <w:ind w:firstLine="567"/>
        <w:jc w:val="both"/>
        <w:rPr>
          <w:rFonts w:eastAsia="Courier New" w:cs="Times New Roman"/>
          <w:bCs/>
          <w:kern w:val="0"/>
          <w:szCs w:val="28"/>
          <w14:ligatures w14:val="none"/>
        </w:rPr>
      </w:pPr>
      <w:r>
        <w:rPr>
          <w:rFonts w:eastAsia="Times New Roman" w:cs="Times New Roman"/>
          <w:kern w:val="0"/>
          <w:szCs w:val="28"/>
          <w:lang w:val="vi-VN"/>
          <w14:ligatures w14:val="none"/>
        </w:rPr>
        <w:t>Thực hiện Công văn số 1</w:t>
      </w:r>
      <w:r>
        <w:rPr>
          <w:rFonts w:eastAsia="Times New Roman" w:cs="Times New Roman"/>
          <w:kern w:val="0"/>
          <w:szCs w:val="28"/>
          <w14:ligatures w14:val="none"/>
        </w:rPr>
        <w:t>3</w:t>
      </w:r>
      <w:r w:rsidR="001F212C">
        <w:rPr>
          <w:rFonts w:eastAsia="Times New Roman" w:cs="Times New Roman"/>
          <w:kern w:val="0"/>
          <w:szCs w:val="28"/>
          <w14:ligatures w14:val="none"/>
        </w:rPr>
        <w:t>26</w:t>
      </w:r>
      <w:r>
        <w:rPr>
          <w:rFonts w:eastAsia="Times New Roman" w:cs="Times New Roman"/>
          <w:kern w:val="0"/>
          <w:szCs w:val="28"/>
          <w:lang w:val="vi-VN"/>
          <w14:ligatures w14:val="none"/>
        </w:rPr>
        <w:t xml:space="preserve">-CV/TU ngày </w:t>
      </w:r>
      <w:r w:rsidR="001F212C">
        <w:rPr>
          <w:rFonts w:eastAsia="Times New Roman" w:cs="Times New Roman"/>
          <w:kern w:val="0"/>
          <w:szCs w:val="28"/>
          <w14:ligatures w14:val="none"/>
        </w:rPr>
        <w:t>20</w:t>
      </w:r>
      <w:r>
        <w:rPr>
          <w:rFonts w:eastAsia="Times New Roman" w:cs="Times New Roman"/>
          <w:kern w:val="0"/>
          <w:szCs w:val="28"/>
          <w:lang w:val="vi-VN"/>
          <w14:ligatures w14:val="none"/>
        </w:rPr>
        <w:t>/</w:t>
      </w:r>
      <w:r>
        <w:rPr>
          <w:rFonts w:eastAsia="Times New Roman" w:cs="Times New Roman"/>
          <w:kern w:val="0"/>
          <w:szCs w:val="28"/>
          <w14:ligatures w14:val="none"/>
        </w:rPr>
        <w:t>8</w:t>
      </w:r>
      <w:r>
        <w:rPr>
          <w:rFonts w:eastAsia="Times New Roman" w:cs="Times New Roman"/>
          <w:kern w:val="0"/>
          <w:szCs w:val="28"/>
          <w:lang w:val="vi-VN"/>
          <w14:ligatures w14:val="none"/>
        </w:rPr>
        <w:t>/2026 của Ban Thường vụ Tỉnh ủy về</w:t>
      </w:r>
      <w:r>
        <w:rPr>
          <w:rFonts w:eastAsia="Times New Roman" w:cs="Times New Roman"/>
          <w:kern w:val="0"/>
          <w:szCs w:val="28"/>
          <w14:ligatures w14:val="none"/>
        </w:rPr>
        <w:t xml:space="preserve"> việc</w:t>
      </w:r>
      <w:r>
        <w:rPr>
          <w:rFonts w:eastAsia="Times New Roman" w:cs="Times New Roman"/>
          <w:kern w:val="0"/>
          <w:szCs w:val="28"/>
          <w:lang w:val="vi-VN"/>
          <w14:ligatures w14:val="none"/>
        </w:rPr>
        <w:t xml:space="preserve"> triển khai thực hiện </w:t>
      </w:r>
      <w:r w:rsidR="007E15E6" w:rsidRPr="007E15E6">
        <w:rPr>
          <w:rFonts w:eastAsia="Times New Roman" w:cs="Times New Roman"/>
          <w:kern w:val="0"/>
          <w:szCs w:val="28"/>
          <w:lang w:val="vi-VN"/>
          <w14:ligatures w14:val="none"/>
        </w:rPr>
        <w:t>Hướng dẫn số 02-HD/TW, ngày 07/8/2026 của Ban Bí thư một số vấn đề cụ thể thi hành điều lệ Đảng</w:t>
      </w:r>
      <w:r w:rsidR="007E15E6">
        <w:t xml:space="preserve"> </w:t>
      </w:r>
      <w:r>
        <w:t>(</w:t>
      </w:r>
      <w:r w:rsidR="007E15E6">
        <w:rPr>
          <w:rFonts w:eastAsia="Times New Roman" w:cs="Times New Roman"/>
          <w:i/>
          <w:iCs/>
          <w:kern w:val="0"/>
          <w:szCs w:val="28"/>
          <w14:ligatures w14:val="none"/>
        </w:rPr>
        <w:t>Hướng dẫn</w:t>
      </w:r>
      <w:r>
        <w:rPr>
          <w:rFonts w:eastAsia="Times New Roman" w:cs="Times New Roman"/>
          <w:i/>
          <w:iCs/>
          <w:kern w:val="0"/>
          <w:szCs w:val="28"/>
          <w:lang w:val="vi-VN"/>
          <w14:ligatures w14:val="none"/>
        </w:rPr>
        <w:t xml:space="preserve"> số </w:t>
      </w:r>
      <w:r w:rsidR="007E15E6">
        <w:rPr>
          <w:rFonts w:eastAsia="Times New Roman" w:cs="Times New Roman"/>
          <w:i/>
          <w:iCs/>
          <w:kern w:val="0"/>
          <w:szCs w:val="28"/>
          <w14:ligatures w14:val="none"/>
        </w:rPr>
        <w:t>02</w:t>
      </w:r>
      <w:r>
        <w:rPr>
          <w:rFonts w:eastAsia="Times New Roman" w:cs="Times New Roman"/>
          <w:i/>
          <w:iCs/>
          <w:kern w:val="0"/>
          <w:szCs w:val="28"/>
          <w:lang w:val="vi-VN"/>
          <w14:ligatures w14:val="none"/>
        </w:rPr>
        <w:t>-</w:t>
      </w:r>
      <w:r w:rsidR="007E15E6">
        <w:rPr>
          <w:rFonts w:eastAsia="Times New Roman" w:cs="Times New Roman"/>
          <w:i/>
          <w:iCs/>
          <w:kern w:val="0"/>
          <w:szCs w:val="28"/>
          <w14:ligatures w14:val="none"/>
        </w:rPr>
        <w:t>HD</w:t>
      </w:r>
      <w:r>
        <w:rPr>
          <w:rFonts w:eastAsia="Times New Roman" w:cs="Times New Roman"/>
          <w:i/>
          <w:iCs/>
          <w:kern w:val="0"/>
          <w:szCs w:val="28"/>
          <w:lang w:val="vi-VN"/>
          <w14:ligatures w14:val="none"/>
        </w:rPr>
        <w:t>/TW</w:t>
      </w:r>
      <w:r>
        <w:rPr>
          <w:rFonts w:eastAsia="Times New Roman" w:cs="Times New Roman"/>
          <w:i/>
          <w:iCs/>
          <w:kern w:val="0"/>
          <w:szCs w:val="28"/>
          <w14:ligatures w14:val="none"/>
        </w:rPr>
        <w:t>)</w:t>
      </w:r>
      <w:r>
        <w:rPr>
          <w:rFonts w:eastAsia="Times New Roman" w:cs="Times New Roman"/>
          <w:kern w:val="0"/>
          <w:szCs w:val="28"/>
          <w:lang w:val="vi-VN"/>
          <w14:ligatures w14:val="none"/>
        </w:rPr>
        <w:t>, Ban Tuyên giáo và Dân vận Tỉnh ủy hướng dẫn nghiên cứu, quán triệt, tuyên truyền, phổ biến và triển khai thực hiện như sau:</w:t>
      </w:r>
      <w:r>
        <w:rPr>
          <w:rFonts w:eastAsia="Times New Roman" w:cs="Times New Roman"/>
          <w:kern w:val="0"/>
          <w:szCs w:val="28"/>
          <w14:ligatures w14:val="none"/>
        </w:rPr>
        <w:t xml:space="preserve"> </w:t>
      </w:r>
    </w:p>
    <w:p w:rsidR="00F77C22" w:rsidRDefault="00707FA6">
      <w:pPr>
        <w:widowControl w:val="0"/>
        <w:spacing w:before="120" w:line="360" w:lineRule="exact"/>
        <w:ind w:firstLine="567"/>
        <w:jc w:val="both"/>
        <w:rPr>
          <w:rFonts w:eastAsia="Times New Roman" w:cs="Times New Roman"/>
          <w:bCs/>
          <w:kern w:val="0"/>
          <w:szCs w:val="28"/>
          <w:lang w:val="vi-VN"/>
          <w14:ligatures w14:val="none"/>
        </w:rPr>
      </w:pPr>
      <w:r>
        <w:rPr>
          <w:rFonts w:eastAsia="Times New Roman" w:cs="Times New Roman"/>
          <w:bCs/>
          <w:kern w:val="0"/>
          <w:szCs w:val="28"/>
          <w:lang w:val="vi-VN"/>
          <w14:ligatures w14:val="none"/>
        </w:rPr>
        <w:t>I</w:t>
      </w:r>
      <w:r>
        <w:rPr>
          <w:rFonts w:eastAsia="Times New Roman" w:cs="Times New Roman"/>
          <w:bCs/>
          <w:kern w:val="0"/>
          <w:szCs w:val="28"/>
          <w14:ligatures w14:val="none"/>
        </w:rPr>
        <w:t>-</w:t>
      </w:r>
      <w:r>
        <w:rPr>
          <w:rFonts w:eastAsia="Times New Roman" w:cs="Times New Roman"/>
          <w:bCs/>
          <w:kern w:val="0"/>
          <w:szCs w:val="28"/>
          <w:lang w:val="vi-VN"/>
          <w14:ligatures w14:val="none"/>
        </w:rPr>
        <w:t xml:space="preserve"> MỤC ĐÍCH, YÊU CẦU</w:t>
      </w:r>
    </w:p>
    <w:p w:rsidR="00F77C22" w:rsidRDefault="00707FA6">
      <w:pPr>
        <w:widowControl w:val="0"/>
        <w:spacing w:before="120" w:line="360" w:lineRule="exact"/>
        <w:ind w:firstLine="567"/>
        <w:jc w:val="both"/>
        <w:rPr>
          <w:rFonts w:eastAsia="Times New Roman" w:cs="Times New Roman"/>
          <w:b/>
          <w:kern w:val="0"/>
          <w:szCs w:val="28"/>
          <w14:ligatures w14:val="none"/>
        </w:rPr>
      </w:pPr>
      <w:r>
        <w:rPr>
          <w:rFonts w:eastAsia="Times New Roman" w:cs="Times New Roman"/>
          <w:b/>
          <w:kern w:val="0"/>
          <w:szCs w:val="28"/>
          <w14:ligatures w14:val="none"/>
        </w:rPr>
        <w:t>1. Mục đích</w:t>
      </w:r>
    </w:p>
    <w:p w:rsidR="000051F9" w:rsidRPr="000051F9" w:rsidRDefault="00D44662" w:rsidP="00D44662">
      <w:pPr>
        <w:spacing w:before="120" w:line="360" w:lineRule="exact"/>
        <w:ind w:firstLine="567"/>
        <w:jc w:val="both"/>
        <w:rPr>
          <w:spacing w:val="-4"/>
          <w:szCs w:val="28"/>
        </w:rPr>
      </w:pPr>
      <w:r>
        <w:rPr>
          <w:spacing w:val="-4"/>
          <w:szCs w:val="28"/>
        </w:rPr>
        <w:t xml:space="preserve">- </w:t>
      </w:r>
      <w:r w:rsidR="000051F9" w:rsidRPr="000051F9">
        <w:rPr>
          <w:spacing w:val="-4"/>
          <w:szCs w:val="28"/>
        </w:rPr>
        <w:t>Giúp cấp ủy, tổ chức đảng, cán bộ, đảng viên nắm vững những nội dung mới, nội dung cụ thể về thi hành Điều lệ Đảng được Ban Bí thư quy định tại Hướng dẫn số 02-HD/TW; thống nhất nhận thức và thực hiện đúng nguyên tắc, quy trình, thủ tục trong công tác xây dựng Đảng, nhất là công tác kết nạp đảng viên, công nhận đảng viên chính thức, quản lý đảng viên, quản lý hồ sơ đảng viên, chuyển sinh hoạt đảng, tổ chức đại hội, tặng Huy hiệu Đảng và khen thưởng tổ chức đảng, đảng viên.</w:t>
      </w:r>
    </w:p>
    <w:p w:rsidR="000051F9" w:rsidRDefault="00D44662" w:rsidP="000051F9">
      <w:pPr>
        <w:spacing w:before="120" w:line="360" w:lineRule="exact"/>
        <w:ind w:firstLine="567"/>
        <w:jc w:val="both"/>
        <w:rPr>
          <w:spacing w:val="-4"/>
          <w:szCs w:val="28"/>
        </w:rPr>
      </w:pPr>
      <w:r>
        <w:rPr>
          <w:spacing w:val="-4"/>
          <w:szCs w:val="28"/>
        </w:rPr>
        <w:t xml:space="preserve">- </w:t>
      </w:r>
      <w:r w:rsidR="000051F9" w:rsidRPr="000051F9">
        <w:rPr>
          <w:spacing w:val="-4"/>
          <w:szCs w:val="28"/>
        </w:rPr>
        <w:t>Kịp thời khắc phục những hạn chế, thiếu sót, nhất là trong quản lý hồ sơ, cơ sở dữ liệu đảng viên, chuyển sinh hoạt đảng, thực hiện thủ tục kết nạp và công nhận đảng viên chính thức</w:t>
      </w:r>
      <w:r w:rsidR="00355CB2">
        <w:rPr>
          <w:spacing w:val="-4"/>
          <w:szCs w:val="28"/>
        </w:rPr>
        <w:t>;</w:t>
      </w:r>
      <w:r w:rsidR="000051F9" w:rsidRPr="000051F9">
        <w:rPr>
          <w:spacing w:val="-4"/>
          <w:szCs w:val="28"/>
        </w:rPr>
        <w:t xml:space="preserve"> bảo đảm Điều lệ Đảng, Quy định thi hành Điều lệ Đảng và Hướng dẫn số 02-HD/TW được thực hiện thống nhất, nghiêm túc trong toàn Đảng bộ tỉnh.</w:t>
      </w:r>
    </w:p>
    <w:p w:rsidR="00D9343A" w:rsidRPr="00D44662" w:rsidRDefault="00D9343A" w:rsidP="00D9343A">
      <w:pPr>
        <w:spacing w:before="120" w:line="360" w:lineRule="exact"/>
        <w:ind w:firstLine="567"/>
        <w:jc w:val="both"/>
        <w:rPr>
          <w:b/>
          <w:spacing w:val="-4"/>
          <w:szCs w:val="28"/>
        </w:rPr>
      </w:pPr>
      <w:r w:rsidRPr="00D44662">
        <w:rPr>
          <w:b/>
          <w:spacing w:val="-4"/>
          <w:szCs w:val="28"/>
        </w:rPr>
        <w:t>2. Yêu cầu</w:t>
      </w:r>
    </w:p>
    <w:p w:rsidR="00D44662" w:rsidRDefault="00D44662" w:rsidP="00D9343A">
      <w:pPr>
        <w:spacing w:before="120" w:line="360" w:lineRule="exact"/>
        <w:ind w:firstLine="567"/>
        <w:jc w:val="both"/>
        <w:rPr>
          <w:spacing w:val="-4"/>
          <w:szCs w:val="28"/>
        </w:rPr>
      </w:pPr>
      <w:r>
        <w:rPr>
          <w:spacing w:val="-4"/>
          <w:szCs w:val="28"/>
        </w:rPr>
        <w:t xml:space="preserve">- </w:t>
      </w:r>
      <w:r w:rsidR="00D9343A" w:rsidRPr="00D9343A">
        <w:rPr>
          <w:spacing w:val="-4"/>
          <w:szCs w:val="28"/>
        </w:rPr>
        <w:t xml:space="preserve">Việc triển khai thực hiện phải nghiêm túc, thiết thực, hiệu quả, phù hợp với chức năng, nhiệm vụ và tình hình thực tế của từng cấp ủy, tổ chức đảng; tập trung làm rõ những nội dung mới, nội dung cần lưu ý, những vấn đề liên quan trực tiếp đến công tác xây dựng Đảng ở cơ sở. </w:t>
      </w:r>
    </w:p>
    <w:p w:rsidR="00D44662" w:rsidRDefault="00D44662" w:rsidP="00D9343A">
      <w:pPr>
        <w:spacing w:before="120" w:line="360" w:lineRule="exact"/>
        <w:ind w:firstLine="567"/>
        <w:jc w:val="both"/>
        <w:rPr>
          <w:spacing w:val="-4"/>
          <w:szCs w:val="28"/>
        </w:rPr>
      </w:pPr>
      <w:r>
        <w:rPr>
          <w:spacing w:val="-4"/>
          <w:szCs w:val="28"/>
        </w:rPr>
        <w:t xml:space="preserve">- </w:t>
      </w:r>
      <w:r w:rsidR="00D9343A" w:rsidRPr="00D9343A">
        <w:rPr>
          <w:spacing w:val="-4"/>
          <w:szCs w:val="28"/>
        </w:rPr>
        <w:t xml:space="preserve">Đề cao trách nhiệm của cấp ủy, người đứng đầu và cán bộ tham mưu; thường xuyên rà soát, kiểm tra, kịp thời chấn chỉnh những hạn chế, thiếu sót; bảo đảm thực hiện đúng tiêu chuẩn, điều kiện, thẩm quyền, trình tự, thủ tục, hồ sơ và thời gian quy định. </w:t>
      </w:r>
    </w:p>
    <w:p w:rsidR="00D9343A" w:rsidRDefault="00D44662" w:rsidP="00D9343A">
      <w:pPr>
        <w:spacing w:before="120" w:line="360" w:lineRule="exact"/>
        <w:ind w:firstLine="567"/>
        <w:jc w:val="both"/>
        <w:rPr>
          <w:spacing w:val="-4"/>
          <w:szCs w:val="28"/>
        </w:rPr>
      </w:pPr>
      <w:r>
        <w:rPr>
          <w:spacing w:val="-4"/>
          <w:szCs w:val="28"/>
        </w:rPr>
        <w:lastRenderedPageBreak/>
        <w:t xml:space="preserve">- </w:t>
      </w:r>
      <w:r w:rsidR="00D9343A" w:rsidRPr="00D9343A">
        <w:rPr>
          <w:spacing w:val="-4"/>
          <w:szCs w:val="28"/>
        </w:rPr>
        <w:t>Tăng cường quản lý đảng viên, hồ sơ và dữ liệu đảng viên, thực hiện thống nhất, đồng bộ trên môi trường số; những vấn đề phát sinh, chưa rõ phải kịp thời báo cáo cấp có thẩm quyền xem xét, hướng dẫn, không tự ý vận dụng trái quy định.</w:t>
      </w:r>
    </w:p>
    <w:p w:rsidR="00F77C22" w:rsidRDefault="00707FA6">
      <w:pPr>
        <w:spacing w:before="120" w:line="360" w:lineRule="exact"/>
        <w:ind w:firstLine="567"/>
        <w:jc w:val="both"/>
        <w:rPr>
          <w:spacing w:val="-2"/>
          <w:szCs w:val="28"/>
        </w:rPr>
      </w:pPr>
      <w:r>
        <w:rPr>
          <w:spacing w:val="-2"/>
          <w:szCs w:val="28"/>
        </w:rPr>
        <w:t xml:space="preserve">- Chủ động nắm tình hình tư tưởng, dư luận xã hội; kịp thời định hướng thông tin, tuyên truyền, đấu tranh phản bác các quan điểm sai trái, thù địch, thông tin xuyên tạc, sai sự thật liên quan đến nội dung </w:t>
      </w:r>
      <w:r w:rsidR="000E733A">
        <w:rPr>
          <w:spacing w:val="-2"/>
          <w:szCs w:val="28"/>
        </w:rPr>
        <w:t>Hướng dẫn</w:t>
      </w:r>
      <w:r>
        <w:rPr>
          <w:spacing w:val="-2"/>
          <w:szCs w:val="28"/>
        </w:rPr>
        <w:t xml:space="preserve"> và quá trình tổ chức thực hiện.</w:t>
      </w:r>
    </w:p>
    <w:p w:rsidR="00F77C22" w:rsidRDefault="00707FA6">
      <w:pPr>
        <w:spacing w:before="120" w:line="360" w:lineRule="exact"/>
        <w:ind w:firstLine="567"/>
        <w:jc w:val="both"/>
        <w:rPr>
          <w:szCs w:val="28"/>
        </w:rPr>
      </w:pPr>
      <w:r>
        <w:rPr>
          <w:szCs w:val="28"/>
        </w:rPr>
        <w:t>II- NỘI DUNG, HÌNH THỨC NGHIÊN CỨU, QUÁN TRIỆT, TUYÊN TRUYỀN, PHỔ BIẾN</w:t>
      </w:r>
    </w:p>
    <w:p w:rsidR="00F77C22" w:rsidRDefault="00707FA6">
      <w:pPr>
        <w:spacing w:before="120" w:line="360" w:lineRule="exact"/>
        <w:ind w:firstLine="567"/>
        <w:jc w:val="both"/>
        <w:rPr>
          <w:b/>
          <w:szCs w:val="28"/>
        </w:rPr>
      </w:pPr>
      <w:r>
        <w:rPr>
          <w:b/>
          <w:szCs w:val="28"/>
        </w:rPr>
        <w:t>1. Nội dung nghiên cứu, quán triệt, tuyên truyền, phổ biến</w:t>
      </w:r>
      <w:bookmarkStart w:id="1" w:name="_Hlk202424742"/>
      <w:bookmarkStart w:id="2" w:name="_Hlk200527635"/>
    </w:p>
    <w:p w:rsidR="00443829" w:rsidRPr="00443829" w:rsidRDefault="00443829">
      <w:pPr>
        <w:spacing w:before="120" w:line="360" w:lineRule="exact"/>
        <w:ind w:firstLine="567"/>
        <w:jc w:val="both"/>
        <w:rPr>
          <w:szCs w:val="28"/>
        </w:rPr>
      </w:pPr>
      <w:bookmarkStart w:id="3" w:name="_Hlk238216373"/>
      <w:r w:rsidRPr="00443829">
        <w:rPr>
          <w:szCs w:val="28"/>
        </w:rPr>
        <w:t>Hướng dẫn số 02-HD/TW</w:t>
      </w:r>
      <w:bookmarkEnd w:id="3"/>
      <w:r w:rsidRPr="00443829">
        <w:rPr>
          <w:szCs w:val="28"/>
        </w:rPr>
        <w:t>, ngày 07/8/2026 của Ban Bí thư một số vấn đề cụ thể thi hành điều lệ Đảng</w:t>
      </w:r>
      <w:r>
        <w:rPr>
          <w:szCs w:val="28"/>
        </w:rPr>
        <w:t>.</w:t>
      </w:r>
    </w:p>
    <w:bookmarkEnd w:id="1"/>
    <w:bookmarkEnd w:id="2"/>
    <w:p w:rsidR="00F77C22" w:rsidRDefault="00707FA6">
      <w:pPr>
        <w:spacing w:before="120" w:line="360" w:lineRule="exact"/>
        <w:ind w:firstLine="567"/>
        <w:jc w:val="both"/>
        <w:rPr>
          <w:b/>
          <w:szCs w:val="28"/>
        </w:rPr>
      </w:pPr>
      <w:r>
        <w:rPr>
          <w:rFonts w:eastAsia="Calibri" w:cs="Times New Roman"/>
          <w:b/>
          <w:spacing w:val="6"/>
          <w:szCs w:val="28"/>
        </w:rPr>
        <w:t xml:space="preserve">2. Hình thức, thời gian </w:t>
      </w:r>
      <w:r>
        <w:rPr>
          <w:b/>
          <w:szCs w:val="28"/>
        </w:rPr>
        <w:t>nghiên cứu, quán triệt, tuyên truyền, phổ biến</w:t>
      </w:r>
    </w:p>
    <w:p w:rsidR="00F77C22" w:rsidRDefault="00707FA6">
      <w:pPr>
        <w:spacing w:before="120" w:line="360" w:lineRule="exact"/>
        <w:ind w:firstLine="567"/>
        <w:jc w:val="both"/>
        <w:rPr>
          <w:rFonts w:eastAsia="Times New Roman" w:cs="Times New Roman"/>
          <w:bCs/>
          <w:spacing w:val="-6"/>
          <w:szCs w:val="28"/>
        </w:rPr>
      </w:pPr>
      <w:bookmarkStart w:id="4" w:name="_Hlk198881360"/>
      <w:r>
        <w:rPr>
          <w:rFonts w:eastAsia="Times New Roman" w:cs="Times New Roman"/>
          <w:spacing w:val="-6"/>
          <w:szCs w:val="28"/>
        </w:rPr>
        <w:t xml:space="preserve">- </w:t>
      </w:r>
      <w:r>
        <w:rPr>
          <w:rFonts w:eastAsia="Courier New" w:cs="Times New Roman"/>
          <w:spacing w:val="-6"/>
          <w:szCs w:val="28"/>
        </w:rPr>
        <w:t xml:space="preserve">Việc </w:t>
      </w:r>
      <w:r>
        <w:rPr>
          <w:spacing w:val="-6"/>
          <w:szCs w:val="28"/>
        </w:rPr>
        <w:t xml:space="preserve">nghiên cứu, quán triệt, tuyên truyền, phổ biến </w:t>
      </w:r>
      <w:r>
        <w:rPr>
          <w:rFonts w:eastAsia="Times New Roman" w:cs="Times New Roman"/>
          <w:spacing w:val="-6"/>
          <w:szCs w:val="28"/>
        </w:rPr>
        <w:t xml:space="preserve">nội dung của </w:t>
      </w:r>
      <w:bookmarkStart w:id="5" w:name="_Hlk233869805"/>
      <w:r w:rsidR="00443829" w:rsidRPr="00443829">
        <w:rPr>
          <w:rFonts w:eastAsia="Times New Roman" w:cs="Times New Roman"/>
          <w:spacing w:val="-6"/>
          <w:szCs w:val="28"/>
        </w:rPr>
        <w:t xml:space="preserve">Hướng dẫn số 02-HD/TW </w:t>
      </w:r>
      <w:bookmarkEnd w:id="5"/>
      <w:r>
        <w:rPr>
          <w:rFonts w:eastAsia="Courier New" w:cs="Times New Roman"/>
          <w:spacing w:val="-6"/>
          <w:szCs w:val="28"/>
        </w:rPr>
        <w:t xml:space="preserve">được thực hiện </w:t>
      </w:r>
      <w:r w:rsidR="0021507C">
        <w:rPr>
          <w:rFonts w:eastAsia="Courier New" w:cs="Times New Roman"/>
          <w:spacing w:val="-6"/>
          <w:szCs w:val="28"/>
        </w:rPr>
        <w:t xml:space="preserve">ngay sau khi ban hành và </w:t>
      </w:r>
      <w:r w:rsidR="0021507C">
        <w:rPr>
          <w:spacing w:val="-6"/>
          <w:szCs w:val="28"/>
        </w:rPr>
        <w:t xml:space="preserve">tuyên truyền, phổ biến </w:t>
      </w:r>
      <w:r>
        <w:rPr>
          <w:rFonts w:eastAsia="Times New Roman" w:cs="Times New Roman"/>
          <w:spacing w:val="-6"/>
          <w:szCs w:val="28"/>
        </w:rPr>
        <w:t xml:space="preserve">thường xuyên, liên tục </w:t>
      </w:r>
      <w:bookmarkEnd w:id="4"/>
      <w:r>
        <w:rPr>
          <w:rFonts w:eastAsia="Times New Roman" w:cs="Times New Roman"/>
          <w:bCs/>
          <w:spacing w:val="-6"/>
          <w:szCs w:val="28"/>
        </w:rPr>
        <w:t>trong quá trình tổ chức thực hiện.</w:t>
      </w:r>
    </w:p>
    <w:p w:rsidR="00F77C22" w:rsidRDefault="00707FA6">
      <w:pPr>
        <w:widowControl w:val="0"/>
        <w:spacing w:before="120" w:line="360" w:lineRule="exact"/>
        <w:ind w:firstLine="567"/>
        <w:jc w:val="both"/>
        <w:rPr>
          <w:szCs w:val="28"/>
        </w:rPr>
      </w:pPr>
      <w:r>
        <w:rPr>
          <w:szCs w:val="28"/>
        </w:rPr>
        <w:t>-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báo cáo viên, giao ban công tác tuyên giáo và dân vận, sinh hoạt chính trị của cơ quan, đơn vị. Đồng thời đẩy mạnh tuyên truyền trên các phương tiện thông tin đại chúng, Cổng thông tin điện tử, Trang thông tin điện tử, bản tin nội bộ, hệ thống truyền thanh cơ sở và các nền tảng số phù hợp; chú trọng tuyên truyền về chức năng, nhiệm vụ và xác định trách nhiệm cụ thể</w:t>
      </w:r>
      <w:r>
        <w:t xml:space="preserve"> </w:t>
      </w:r>
      <w:r>
        <w:rPr>
          <w:szCs w:val="28"/>
        </w:rPr>
        <w:t xml:space="preserve">của </w:t>
      </w:r>
      <w:r>
        <w:rPr>
          <w:spacing w:val="-4"/>
          <w:szCs w:val="28"/>
        </w:rPr>
        <w:t xml:space="preserve">cán bộ, đảng viên, công chức, viên chức và các tầng lớp Nhân dân </w:t>
      </w:r>
      <w:r>
        <w:rPr>
          <w:szCs w:val="28"/>
        </w:rPr>
        <w:t>trong tổ chức thực hiện.</w:t>
      </w:r>
    </w:p>
    <w:p w:rsidR="00F77C22" w:rsidRDefault="00707FA6">
      <w:pPr>
        <w:tabs>
          <w:tab w:val="left" w:pos="742"/>
          <w:tab w:val="left" w:pos="3919"/>
        </w:tabs>
        <w:spacing w:before="120" w:line="360" w:lineRule="exact"/>
        <w:ind w:firstLine="567"/>
        <w:jc w:val="both"/>
        <w:rPr>
          <w:szCs w:val="28"/>
        </w:rPr>
      </w:pPr>
      <w:r>
        <w:rPr>
          <w:szCs w:val="28"/>
        </w:rPr>
        <w:t>III- TỔ CHỨC THỰC HIỆN</w:t>
      </w:r>
    </w:p>
    <w:p w:rsidR="00F77C22" w:rsidRDefault="00707FA6">
      <w:pPr>
        <w:tabs>
          <w:tab w:val="left" w:pos="742"/>
          <w:tab w:val="left" w:pos="3919"/>
        </w:tabs>
        <w:spacing w:before="120" w:line="360" w:lineRule="exact"/>
        <w:ind w:firstLine="567"/>
        <w:jc w:val="both"/>
        <w:rPr>
          <w:b/>
          <w:szCs w:val="28"/>
        </w:rPr>
      </w:pPr>
      <w:r>
        <w:rPr>
          <w:szCs w:val="28"/>
        </w:rPr>
        <w:tab/>
      </w:r>
      <w:r>
        <w:rPr>
          <w:b/>
          <w:szCs w:val="28"/>
        </w:rPr>
        <w:t>1. Ban Tuyên giáo và Dân vận Tỉnh ủy</w:t>
      </w:r>
    </w:p>
    <w:p w:rsidR="00F77C22" w:rsidRDefault="00707FA6">
      <w:pPr>
        <w:widowControl w:val="0"/>
        <w:spacing w:before="120" w:line="360" w:lineRule="exact"/>
        <w:ind w:firstLine="567"/>
        <w:jc w:val="both"/>
        <w:rPr>
          <w:bCs/>
          <w:szCs w:val="28"/>
        </w:rPr>
      </w:pPr>
      <w:r>
        <w:rPr>
          <w:b/>
          <w:szCs w:val="28"/>
        </w:rPr>
        <w:tab/>
      </w:r>
      <w:r>
        <w:rPr>
          <w:bCs/>
          <w:szCs w:val="28"/>
        </w:rPr>
        <w:t>-</w:t>
      </w:r>
      <w:r>
        <w:rPr>
          <w:b/>
          <w:szCs w:val="28"/>
        </w:rPr>
        <w:t xml:space="preserve"> </w:t>
      </w:r>
      <w:r>
        <w:rPr>
          <w:szCs w:val="28"/>
        </w:rPr>
        <w:t xml:space="preserve">Ban hành hướng dẫn nghiên cứu, quán triệt, tuyên truyền, phổ biến sâu rộng </w:t>
      </w:r>
      <w:r w:rsidR="00443829" w:rsidRPr="00443829">
        <w:rPr>
          <w:szCs w:val="28"/>
        </w:rPr>
        <w:t>Hướng dẫn số 02-HD/TW</w:t>
      </w:r>
      <w:r>
        <w:rPr>
          <w:bCs/>
          <w:szCs w:val="28"/>
        </w:rPr>
        <w:t>.</w:t>
      </w:r>
    </w:p>
    <w:p w:rsidR="00F77C22" w:rsidRDefault="00707FA6">
      <w:pPr>
        <w:widowControl w:val="0"/>
        <w:spacing w:before="120" w:line="360" w:lineRule="exact"/>
        <w:ind w:firstLine="567"/>
        <w:jc w:val="both"/>
        <w:rPr>
          <w:spacing w:val="-4"/>
          <w:szCs w:val="28"/>
        </w:rPr>
      </w:pPr>
      <w:r>
        <w:rPr>
          <w:szCs w:val="28"/>
        </w:rPr>
        <w:t xml:space="preserve">- </w:t>
      </w:r>
      <w:r>
        <w:rPr>
          <w:spacing w:val="-4"/>
          <w:szCs w:val="28"/>
        </w:rPr>
        <w:t xml:space="preserve">Định hướng Ban Xây dựng Đảng các đảng ủy </w:t>
      </w:r>
      <w:r w:rsidR="00081E12">
        <w:rPr>
          <w:spacing w:val="-4"/>
          <w:szCs w:val="28"/>
        </w:rPr>
        <w:t xml:space="preserve">trực thuộc tỉnh; </w:t>
      </w:r>
      <w:r w:rsidR="00081E12" w:rsidRPr="00081E12">
        <w:rPr>
          <w:color w:val="000000" w:themeColor="text1"/>
          <w:szCs w:val="28"/>
        </w:rPr>
        <w:t>Phòng PX03, Công an tỉ</w:t>
      </w:r>
      <w:r w:rsidR="00081E12">
        <w:rPr>
          <w:color w:val="000000" w:themeColor="text1"/>
          <w:szCs w:val="28"/>
        </w:rPr>
        <w:t>nh;</w:t>
      </w:r>
      <w:r w:rsidR="00081E12" w:rsidRPr="00081E12">
        <w:rPr>
          <w:color w:val="000000" w:themeColor="text1"/>
          <w:szCs w:val="28"/>
        </w:rPr>
        <w:t xml:space="preserve"> Ban Tuyên huấn, BCHQS tỉnh</w:t>
      </w:r>
      <w:r w:rsidR="00081E12">
        <w:rPr>
          <w:color w:val="000000" w:themeColor="text1"/>
          <w:szCs w:val="28"/>
        </w:rPr>
        <w:t xml:space="preserve">; </w:t>
      </w:r>
      <w:r>
        <w:rPr>
          <w:spacing w:val="-4"/>
          <w:szCs w:val="28"/>
        </w:rPr>
        <w:t xml:space="preserve">đội ngũ báo cáo viên, tuyên truyền viên, cộng tác viên dư luận xã hội: Theo dõi, nắm bắt, báo cáo tình hình dư luận xã hội; tham mưu định hướng tuyên truyền, xử lý thông tin sai lệch liên quan đến việc triển khai thực hiện </w:t>
      </w:r>
      <w:r w:rsidR="00443829" w:rsidRPr="00443829">
        <w:rPr>
          <w:spacing w:val="-4"/>
          <w:szCs w:val="28"/>
        </w:rPr>
        <w:t xml:space="preserve">Hướng dẫn số 02-HD/TW </w:t>
      </w:r>
      <w:r>
        <w:rPr>
          <w:spacing w:val="-4"/>
          <w:szCs w:val="28"/>
        </w:rPr>
        <w:t xml:space="preserve">trong quá trình tổ chức quán triệt, triển khai thực hiện; chủ động theo dõi, báo cáo Thường trực Tỉnh ủy tình hình triển khai, tuyên truyền, phổ biến </w:t>
      </w:r>
      <w:r w:rsidR="00443829" w:rsidRPr="00443829">
        <w:rPr>
          <w:spacing w:val="-4"/>
          <w:szCs w:val="28"/>
        </w:rPr>
        <w:t xml:space="preserve">Hướng dẫn số 02-HD/TW </w:t>
      </w:r>
      <w:r>
        <w:rPr>
          <w:spacing w:val="-4"/>
          <w:szCs w:val="28"/>
        </w:rPr>
        <w:t xml:space="preserve">khi được yêu cầu hoặc khi có vấn </w:t>
      </w:r>
      <w:r>
        <w:rPr>
          <w:spacing w:val="-4"/>
          <w:szCs w:val="28"/>
        </w:rPr>
        <w:lastRenderedPageBreak/>
        <w:t>đề phát sinh.</w:t>
      </w:r>
    </w:p>
    <w:p w:rsidR="00F77C22" w:rsidRDefault="00707FA6">
      <w:pPr>
        <w:widowControl w:val="0"/>
        <w:spacing w:before="120" w:line="360" w:lineRule="exact"/>
        <w:ind w:firstLine="567"/>
        <w:jc w:val="both"/>
        <w:rPr>
          <w:bCs/>
          <w:szCs w:val="28"/>
        </w:rPr>
      </w:pPr>
      <w:r>
        <w:rPr>
          <w:szCs w:val="28"/>
        </w:rPr>
        <w:t xml:space="preserve">- Định hướng các cơ quan báo chí và các cơ quan có ấn phẩm báo chí trên địa bàn tỉnh tuyên truyền sâu rộng </w:t>
      </w:r>
      <w:r w:rsidR="00443829" w:rsidRPr="00443829">
        <w:rPr>
          <w:szCs w:val="28"/>
        </w:rPr>
        <w:t>Hướng dẫn số 02-HD/TW</w:t>
      </w:r>
      <w:r>
        <w:rPr>
          <w:bCs/>
          <w:szCs w:val="28"/>
        </w:rPr>
        <w:t>.</w:t>
      </w:r>
    </w:p>
    <w:p w:rsidR="00F77C22" w:rsidRDefault="00707FA6">
      <w:pPr>
        <w:widowControl w:val="0"/>
        <w:spacing w:before="120" w:line="360" w:lineRule="exact"/>
        <w:ind w:firstLine="567"/>
        <w:jc w:val="both"/>
        <w:rPr>
          <w:bCs/>
          <w:szCs w:val="28"/>
        </w:rPr>
      </w:pPr>
      <w:r>
        <w:rPr>
          <w:szCs w:val="28"/>
        </w:rPr>
        <w:t>- Theo dõi, đôn đốc, kiểm tra, giám sát công tác nghiên cứu, quán triệt, tuyên truyền, phổ biến trên địa bàn tỉnh</w:t>
      </w:r>
      <w:r>
        <w:t>.</w:t>
      </w:r>
    </w:p>
    <w:p w:rsidR="00F77C22" w:rsidRDefault="00707FA6">
      <w:pPr>
        <w:widowControl w:val="0"/>
        <w:spacing w:before="120" w:line="360" w:lineRule="exact"/>
        <w:ind w:firstLine="567"/>
        <w:jc w:val="both"/>
        <w:rPr>
          <w:b/>
          <w:szCs w:val="28"/>
        </w:rPr>
      </w:pPr>
      <w:r>
        <w:rPr>
          <w:b/>
          <w:szCs w:val="28"/>
        </w:rPr>
        <w:t>2. Các Đảng ủy trực thuộc tỉnh và các Đảng ủy xã, phường</w:t>
      </w:r>
    </w:p>
    <w:p w:rsidR="000B6D33" w:rsidRPr="000B6D33" w:rsidRDefault="00707FA6" w:rsidP="000B6D33">
      <w:pPr>
        <w:widowControl w:val="0"/>
        <w:spacing w:before="120" w:line="360" w:lineRule="exact"/>
        <w:ind w:firstLine="567"/>
        <w:jc w:val="both"/>
        <w:rPr>
          <w:spacing w:val="-4"/>
          <w:szCs w:val="28"/>
        </w:rPr>
      </w:pPr>
      <w:r>
        <w:rPr>
          <w:spacing w:val="-4"/>
          <w:szCs w:val="28"/>
        </w:rPr>
        <w:t>-</w:t>
      </w:r>
      <w:r>
        <w:rPr>
          <w:spacing w:val="-4"/>
          <w:szCs w:val="28"/>
        </w:rPr>
        <w:tab/>
      </w:r>
      <w:r w:rsidR="000B6D33" w:rsidRPr="000B6D33">
        <w:rPr>
          <w:spacing w:val="-4"/>
          <w:szCs w:val="28"/>
        </w:rPr>
        <w:t xml:space="preserve">Tổ chức nghiên cứu, quán triệt và triển khai thực hiện nghiêm túc, thống nhất </w:t>
      </w:r>
      <w:bookmarkStart w:id="6" w:name="_Hlk238216867"/>
      <w:r w:rsidR="000B6D33" w:rsidRPr="000B6D33">
        <w:rPr>
          <w:spacing w:val="-4"/>
          <w:szCs w:val="28"/>
        </w:rPr>
        <w:t>Hướng dẫn số 02-HD/TW</w:t>
      </w:r>
      <w:bookmarkEnd w:id="6"/>
      <w:r w:rsidR="000B6D33" w:rsidRPr="000B6D33">
        <w:rPr>
          <w:spacing w:val="-4"/>
          <w:szCs w:val="28"/>
        </w:rPr>
        <w:t>, ngày 07/8/2026 của Ban Bí thư; cụ thể hóa phù hợp với chức năng, nhiệm vụ và tình hình thực tế của địa phương, cơ quan, đơn vị. Tập trung thực hiện đúng các quy định về công tác đảng viên, kết nạp và công nhận đảng viên chính thức, quản lý đảng viên, hồ sơ và cơ sở dữ liệu đảng viên, chuyển sinh hoạt đảng, tặng Huy hiệu Đảng, khen thưởng tổ chức đảng, đảng viên và các nội dung liên quan.</w:t>
      </w:r>
    </w:p>
    <w:p w:rsidR="000B6D33" w:rsidRPr="000B6D33" w:rsidRDefault="001966A3" w:rsidP="000B6D33">
      <w:pPr>
        <w:widowControl w:val="0"/>
        <w:spacing w:before="120" w:line="360" w:lineRule="exact"/>
        <w:ind w:firstLine="567"/>
        <w:jc w:val="both"/>
        <w:rPr>
          <w:spacing w:val="-4"/>
          <w:szCs w:val="28"/>
        </w:rPr>
      </w:pPr>
      <w:r>
        <w:rPr>
          <w:spacing w:val="-4"/>
          <w:szCs w:val="28"/>
        </w:rPr>
        <w:t xml:space="preserve">- </w:t>
      </w:r>
      <w:r w:rsidR="000B6D33" w:rsidRPr="000B6D33">
        <w:rPr>
          <w:spacing w:val="-4"/>
          <w:szCs w:val="28"/>
        </w:rPr>
        <w:t>Thường xuyên rà soát, chuẩn hóa hồ sơ, dữ liệu đảng viên; tăng cường kiểm tra, kịp thời chấn chỉnh những hạn chế, thiếu sót; đề cao trách nhiệm của cấp ủy, người đứng đầu và cán bộ tham mưu, bảo đảm thực hiện đúng nguyên tắc, tiêu chuẩn, điều kiện, thẩm quyền, trình tự, thủ tục. Đối với các vấn đề phát sinh, chưa rõ hoặc vượt thẩm quyền, kịp thời báo cáo cấp có thẩm quyền xem xét, hướng dẫn, bảo đảm việc thực hiện thống nhất trong toàn Đảng bộ tỉnh.</w:t>
      </w:r>
    </w:p>
    <w:p w:rsidR="000B6D33" w:rsidRDefault="001966A3" w:rsidP="000B6D33">
      <w:pPr>
        <w:widowControl w:val="0"/>
        <w:spacing w:before="120" w:line="360" w:lineRule="exact"/>
        <w:ind w:firstLine="567"/>
        <w:jc w:val="both"/>
        <w:rPr>
          <w:spacing w:val="-4"/>
          <w:szCs w:val="28"/>
        </w:rPr>
      </w:pPr>
      <w:r>
        <w:rPr>
          <w:spacing w:val="-4"/>
          <w:szCs w:val="28"/>
        </w:rPr>
        <w:t>- C</w:t>
      </w:r>
      <w:r w:rsidR="000B6D33" w:rsidRPr="000B6D33">
        <w:rPr>
          <w:spacing w:val="-4"/>
          <w:szCs w:val="28"/>
        </w:rPr>
        <w:t>ác đảng ủy xã, phường chú trọng chỉ đạo các chi bộ trực thuộc thực hiện nghiêm việc quản lý đảng viên, hồ sơ đảng viên, nhất là hồ sơ đảng viên ở địa bàn dân cư; bảo đảm cập nhật đầy đủ, chính xác, thống nhất hồ sơ giấy và dữ liệu điện tử theo quy định.</w:t>
      </w:r>
    </w:p>
    <w:p w:rsidR="00F77C22" w:rsidRDefault="00707FA6">
      <w:pPr>
        <w:widowControl w:val="0"/>
        <w:spacing w:before="120" w:line="360" w:lineRule="exact"/>
        <w:ind w:firstLine="567"/>
        <w:jc w:val="both"/>
        <w:rPr>
          <w:spacing w:val="-4"/>
          <w:szCs w:val="28"/>
        </w:rPr>
      </w:pPr>
      <w:r>
        <w:rPr>
          <w:spacing w:val="-4"/>
          <w:szCs w:val="28"/>
        </w:rPr>
        <w:t xml:space="preserve">- Thường xuyên kiểm tra, giám sát, đôn đốc việc tổ chức thực hiện; kịp thời báo cáo những khó khăn, vướng mắc phát sinh và đề xuất giải pháp nhằm bảo đảm đưa </w:t>
      </w:r>
      <w:r w:rsidR="001966A3" w:rsidRPr="001966A3">
        <w:rPr>
          <w:spacing w:val="-4"/>
          <w:szCs w:val="28"/>
        </w:rPr>
        <w:t xml:space="preserve">Hướng dẫn số 02-HD/TW </w:t>
      </w:r>
      <w:r>
        <w:rPr>
          <w:spacing w:val="-4"/>
          <w:szCs w:val="28"/>
        </w:rPr>
        <w:t>vào chương trình, kế hoạch hành động được triển khai đồng bộ, hiệu quả.</w:t>
      </w:r>
    </w:p>
    <w:p w:rsidR="00F77C22" w:rsidRDefault="00707FA6">
      <w:pPr>
        <w:spacing w:before="120" w:line="360" w:lineRule="exact"/>
        <w:ind w:firstLine="567"/>
        <w:jc w:val="both"/>
      </w:pPr>
      <w:r>
        <w:t>- Đảng bộ Công an tỉnh phối hợp với Ban Tuyên giáo và Dân vận Tỉnh uỷ phát hiện</w:t>
      </w:r>
      <w:r w:rsidR="00081E12">
        <w:t>,</w:t>
      </w:r>
      <w:r>
        <w:t xml:space="preserve"> xử lý nghiêm hành vi phát tán thông tin sai trái, xuyên tạc </w:t>
      </w:r>
      <w:r w:rsidR="001966A3" w:rsidRPr="001966A3">
        <w:t>Hướng dẫn số 02-HD/TW</w:t>
      </w:r>
      <w:r>
        <w:rPr>
          <w:bCs/>
          <w:szCs w:val="28"/>
        </w:rPr>
        <w:t xml:space="preserve">, </w:t>
      </w:r>
      <w:r>
        <w:t>nhất là trên không gian mạng.</w:t>
      </w:r>
    </w:p>
    <w:p w:rsidR="00F77C22" w:rsidRDefault="00707FA6">
      <w:pPr>
        <w:spacing w:before="120" w:line="360" w:lineRule="exact"/>
        <w:ind w:firstLine="567"/>
        <w:jc w:val="both"/>
        <w:rPr>
          <w:b/>
          <w:szCs w:val="28"/>
        </w:rPr>
      </w:pPr>
      <w:r>
        <w:rPr>
          <w:b/>
          <w:szCs w:val="28"/>
        </w:rPr>
        <w:t>3. Các cơ quan báo chí và các cơ quan có ấn phẩm báo chí trong tỉnh</w:t>
      </w:r>
    </w:p>
    <w:p w:rsidR="00F77C22" w:rsidRDefault="00707FA6">
      <w:pPr>
        <w:spacing w:before="120" w:line="360" w:lineRule="exact"/>
        <w:ind w:firstLine="567"/>
        <w:jc w:val="both"/>
        <w:rPr>
          <w:bCs/>
          <w:szCs w:val="28"/>
        </w:rPr>
      </w:pPr>
      <w:r>
        <w:rPr>
          <w:szCs w:val="28"/>
        </w:rPr>
        <w:t xml:space="preserve">- Báo và Phát thanh, truyền hình Điện Biên, Tạp chí Văn nghệ Điện Biên và các cơ quan có ấn phẩm báo chí, website, cổng thông tin điện tử trong tỉnh... </w:t>
      </w:r>
      <w:bookmarkStart w:id="7" w:name="_Hlk209018029"/>
      <w:r>
        <w:rPr>
          <w:bCs/>
          <w:szCs w:val="28"/>
        </w:rPr>
        <w:t>xây dựng kế hoạch tuyên truyền phù hợp; tăng cường tin, bài, chuyên trang, chuyên mục tuyên truyền về mục đích, ý nghĩa, nội dung và kết quả triển khai</w:t>
      </w:r>
      <w:r>
        <w:t xml:space="preserve"> </w:t>
      </w:r>
      <w:r w:rsidR="001966A3" w:rsidRPr="001966A3">
        <w:t>Hướng dẫn số 02-HD/TW</w:t>
      </w:r>
      <w:r>
        <w:rPr>
          <w:bCs/>
          <w:szCs w:val="28"/>
        </w:rPr>
        <w:t>.</w:t>
      </w:r>
      <w:bookmarkEnd w:id="7"/>
    </w:p>
    <w:p w:rsidR="00F77C22" w:rsidRDefault="00707FA6">
      <w:pPr>
        <w:spacing w:before="120" w:line="360" w:lineRule="exact"/>
        <w:ind w:firstLine="567"/>
        <w:jc w:val="both"/>
        <w:rPr>
          <w:bCs/>
          <w:szCs w:val="28"/>
        </w:rPr>
      </w:pPr>
      <w:r>
        <w:rPr>
          <w:szCs w:val="28"/>
        </w:rPr>
        <w:lastRenderedPageBreak/>
        <w:t xml:space="preserve">- Tuyên truyền, phổ biến tình hình triển khai thực hiện </w:t>
      </w:r>
      <w:r w:rsidR="001966A3" w:rsidRPr="001966A3">
        <w:rPr>
          <w:szCs w:val="28"/>
        </w:rPr>
        <w:t>Hướng dẫn số 02-HD/TW</w:t>
      </w:r>
      <w:r>
        <w:rPr>
          <w:bCs/>
          <w:szCs w:val="28"/>
        </w:rPr>
        <w:t>.</w:t>
      </w:r>
    </w:p>
    <w:p w:rsidR="0021507C" w:rsidRDefault="00707FA6">
      <w:pPr>
        <w:spacing w:before="120" w:line="360" w:lineRule="exact"/>
        <w:ind w:firstLine="567"/>
        <w:jc w:val="both"/>
      </w:pPr>
      <w:r>
        <w:t>- Kịp thời biểu dương những mô hình, cách làm hiệu quả, đồng thời đấu tranh, phản bác các thông tin sai trái, xuyên tạc liên quan đến</w:t>
      </w:r>
      <w:r w:rsidR="0021507C">
        <w:t xml:space="preserve"> </w:t>
      </w:r>
      <w:r w:rsidR="00A767E4">
        <w:rPr>
          <w:rFonts w:eastAsia="Times New Roman" w:cs="Times New Roman"/>
          <w:kern w:val="0"/>
          <w:szCs w:val="28"/>
          <w14:ligatures w14:val="none"/>
        </w:rPr>
        <w:t>công nghiệp vật liệu trên địa bàn tỉnh.</w:t>
      </w:r>
    </w:p>
    <w:p w:rsidR="00F77C22" w:rsidRDefault="00707FA6">
      <w:pPr>
        <w:spacing w:before="120" w:line="360" w:lineRule="exact"/>
        <w:ind w:firstLine="567"/>
        <w:jc w:val="both"/>
        <w:rPr>
          <w:b/>
          <w:spacing w:val="-6"/>
          <w:szCs w:val="28"/>
        </w:rPr>
      </w:pPr>
      <w:r>
        <w:rPr>
          <w:b/>
          <w:spacing w:val="-6"/>
          <w:szCs w:val="28"/>
        </w:rPr>
        <w:t xml:space="preserve">4.  Các cơ quan, phóng viên báo chí Trung ương thường trú trên địa bàn tỉnh </w:t>
      </w:r>
    </w:p>
    <w:p w:rsidR="00F77C22" w:rsidRDefault="00707FA6">
      <w:pPr>
        <w:widowControl w:val="0"/>
        <w:spacing w:before="120" w:line="360" w:lineRule="exact"/>
        <w:ind w:firstLine="567"/>
        <w:jc w:val="both"/>
        <w:rPr>
          <w:rFonts w:eastAsia="Times New Roman" w:cs="Times New Roman"/>
          <w:kern w:val="0"/>
          <w:szCs w:val="28"/>
          <w14:ligatures w14:val="none"/>
        </w:rPr>
      </w:pPr>
      <w:r>
        <w:rPr>
          <w:rFonts w:eastAsia="Times New Roman" w:cs="Times New Roman"/>
          <w:kern w:val="0"/>
          <w:szCs w:val="28"/>
          <w14:ligatures w14:val="none"/>
        </w:rPr>
        <w:t>Phối hợp tuyên truyền việc thực hiện</w:t>
      </w:r>
      <w:r w:rsidR="0027052A" w:rsidRPr="0027052A">
        <w:t xml:space="preserve"> </w:t>
      </w:r>
      <w:r w:rsidR="0027052A" w:rsidRPr="0027052A">
        <w:rPr>
          <w:rFonts w:eastAsia="Times New Roman" w:cs="Times New Roman"/>
          <w:kern w:val="0"/>
          <w:szCs w:val="28"/>
          <w14:ligatures w14:val="none"/>
        </w:rPr>
        <w:t>Hướng dẫn số 02-HD/TW</w:t>
      </w:r>
      <w:r>
        <w:rPr>
          <w:rFonts w:eastAsia="Times New Roman" w:cs="Times New Roman"/>
          <w:kern w:val="0"/>
          <w:szCs w:val="28"/>
          <w14:ligatures w14:val="none"/>
        </w:rPr>
        <w:t xml:space="preserve">, </w:t>
      </w:r>
      <w:r w:rsidR="0027052A" w:rsidRPr="0027052A">
        <w:rPr>
          <w:rFonts w:eastAsia="Times New Roman" w:cs="Times New Roman"/>
          <w:kern w:val="0"/>
          <w:szCs w:val="28"/>
          <w14:ligatures w14:val="none"/>
        </w:rPr>
        <w:t>tăng cường tuyên truyền những kết quả, cách làm hiệu quả, mô hình tốt trong triển khai thực hiện Hướng dẫn số 02-HD/TW tại các địa phương, cơ quan, đơn vị</w:t>
      </w:r>
      <w:r w:rsidR="00ED1301">
        <w:rPr>
          <w:rFonts w:eastAsia="Times New Roman" w:cs="Times New Roman"/>
          <w:kern w:val="0"/>
          <w:szCs w:val="28"/>
          <w14:ligatures w14:val="none"/>
        </w:rPr>
        <w:t>, g</w:t>
      </w:r>
      <w:r w:rsidR="0027052A" w:rsidRPr="0027052A">
        <w:rPr>
          <w:rFonts w:eastAsia="Times New Roman" w:cs="Times New Roman"/>
          <w:kern w:val="0"/>
          <w:szCs w:val="28"/>
          <w14:ligatures w14:val="none"/>
        </w:rPr>
        <w:t>óp phần nâng cao nhận thức của cán bộ, đảng viên và Nhân dân về Điều lệ Đảng và công tác xây dựng Đảng</w:t>
      </w:r>
      <w:r w:rsidR="00ED1301">
        <w:rPr>
          <w:rFonts w:eastAsia="Times New Roman" w:cs="Times New Roman"/>
          <w:kern w:val="0"/>
          <w:szCs w:val="28"/>
          <w14:ligatures w14:val="none"/>
        </w:rPr>
        <w:t>.</w:t>
      </w:r>
      <w:bookmarkStart w:id="8" w:name="_GoBack"/>
      <w:bookmarkEnd w:id="8"/>
      <w:r w:rsidR="0027052A" w:rsidRPr="0027052A">
        <w:rPr>
          <w:rFonts w:eastAsia="Times New Roman" w:cs="Times New Roman"/>
          <w:kern w:val="0"/>
          <w:szCs w:val="28"/>
          <w14:ligatures w14:val="none"/>
        </w:rPr>
        <w:t xml:space="preserve"> </w:t>
      </w:r>
    </w:p>
    <w:p w:rsidR="00F77C22" w:rsidRDefault="00F77C22">
      <w:pPr>
        <w:widowControl w:val="0"/>
        <w:spacing w:before="120" w:line="360" w:lineRule="exact"/>
        <w:ind w:firstLine="567"/>
        <w:jc w:val="both"/>
        <w:rPr>
          <w:rFonts w:eastAsia="Times New Roman" w:cs="Times New Roman"/>
          <w:kern w:val="0"/>
          <w:szCs w:val="28"/>
          <w14:ligatures w14:val="none"/>
        </w:rPr>
      </w:pPr>
    </w:p>
    <w:tbl>
      <w:tblPr>
        <w:tblW w:w="9498" w:type="dxa"/>
        <w:tblInd w:w="-142" w:type="dxa"/>
        <w:tblLayout w:type="fixed"/>
        <w:tblLook w:val="04A0" w:firstRow="1" w:lastRow="0" w:firstColumn="1" w:lastColumn="0" w:noHBand="0" w:noVBand="1"/>
      </w:tblPr>
      <w:tblGrid>
        <w:gridCol w:w="4677"/>
        <w:gridCol w:w="4821"/>
      </w:tblGrid>
      <w:tr w:rsidR="00F77C22">
        <w:tc>
          <w:tcPr>
            <w:tcW w:w="4677" w:type="dxa"/>
          </w:tcPr>
          <w:p w:rsidR="00F77C22" w:rsidRDefault="00707FA6">
            <w:pPr>
              <w:tabs>
                <w:tab w:val="left" w:pos="3919"/>
              </w:tabs>
              <w:spacing w:line="360" w:lineRule="exact"/>
              <w:jc w:val="both"/>
              <w:rPr>
                <w:rFonts w:eastAsia="Calibri" w:cs="Times New Roman"/>
                <w:kern w:val="0"/>
                <w:szCs w:val="28"/>
                <w:u w:val="single"/>
                <w14:ligatures w14:val="none"/>
              </w:rPr>
            </w:pPr>
            <w:r>
              <w:rPr>
                <w:rFonts w:eastAsia="Calibri" w:cs="Times New Roman"/>
                <w:kern w:val="0"/>
                <w:szCs w:val="28"/>
                <w:u w:val="single"/>
                <w14:ligatures w14:val="none"/>
              </w:rPr>
              <w:t>Nơi nhận:</w:t>
            </w:r>
          </w:p>
          <w:p w:rsidR="00F77C22" w:rsidRDefault="00707FA6">
            <w:pPr>
              <w:tabs>
                <w:tab w:val="left" w:pos="742"/>
                <w:tab w:val="left" w:pos="3919"/>
              </w:tabs>
              <w:spacing w:line="240" w:lineRule="auto"/>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Thường trực Tỉnh ủy (B/c);</w:t>
            </w:r>
          </w:p>
          <w:p w:rsidR="00F77C22" w:rsidRDefault="00707FA6">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Pr>
                <w:rFonts w:eastAsia="Times New Roman" w:cs="Times New Roman"/>
                <w:color w:val="000000" w:themeColor="text1"/>
                <w:kern w:val="0"/>
                <w:sz w:val="24"/>
                <w:szCs w:val="24"/>
                <w:shd w:val="clear" w:color="auto" w:fill="FFFFFF"/>
                <w14:ligatures w14:val="none"/>
              </w:rPr>
              <w:t xml:space="preserve">- </w:t>
            </w:r>
            <w:r>
              <w:rPr>
                <w:rFonts w:eastAsia="Times New Roman" w:cs="Times New Roman"/>
                <w:bCs/>
                <w:iCs/>
                <w:color w:val="000000" w:themeColor="text1"/>
                <w:kern w:val="0"/>
                <w:sz w:val="24"/>
                <w:szCs w:val="24"/>
                <w14:ligatures w14:val="none"/>
              </w:rPr>
              <w:t>Các Đảng ủy xã, phường và Đảng ủy trực thuộc tỉnh;</w:t>
            </w:r>
          </w:p>
          <w:p w:rsidR="00F77C22" w:rsidRDefault="00707FA6">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Báo và Phát thanh, truyền hình Điện Biên;</w:t>
            </w:r>
          </w:p>
          <w:p w:rsidR="00F77C22" w:rsidRDefault="00707FA6">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Các cổng thông tin điện tử, Website và các ấn phẩm báo chí trong tỉnh;</w:t>
            </w:r>
          </w:p>
          <w:p w:rsidR="00F77C22" w:rsidRDefault="00707FA6">
            <w:pPr>
              <w:tabs>
                <w:tab w:val="left" w:pos="3919"/>
              </w:tabs>
              <w:spacing w:line="240" w:lineRule="auto"/>
              <w:ind w:left="142"/>
              <w:jc w:val="both"/>
            </w:pPr>
            <w:r>
              <w:rPr>
                <w:rFonts w:eastAsia="Calibri" w:cs="Times New Roman"/>
                <w:color w:val="000000" w:themeColor="text1"/>
                <w:kern w:val="0"/>
                <w:sz w:val="24"/>
                <w:szCs w:val="24"/>
                <w14:ligatures w14:val="none"/>
              </w:rPr>
              <w:t xml:space="preserve">- Ban xây dựng đảng </w:t>
            </w:r>
            <w:r>
              <w:rPr>
                <w:color w:val="000000" w:themeColor="text1"/>
                <w:sz w:val="24"/>
                <w:szCs w:val="24"/>
              </w:rPr>
              <w:t>các Đảng ủy trực thuộc tỉnh</w:t>
            </w:r>
          </w:p>
          <w:p w:rsidR="00F77C22" w:rsidRDefault="00707FA6">
            <w:pPr>
              <w:tabs>
                <w:tab w:val="left" w:pos="3919"/>
              </w:tabs>
              <w:spacing w:line="240" w:lineRule="auto"/>
              <w:ind w:left="142"/>
              <w:jc w:val="both"/>
              <w:rPr>
                <w:rFonts w:eastAsia="Calibri" w:cs="Times New Roman"/>
                <w:color w:val="000000" w:themeColor="text1"/>
                <w:kern w:val="0"/>
                <w:sz w:val="24"/>
                <w:szCs w:val="24"/>
                <w14:ligatures w14:val="none"/>
              </w:rPr>
            </w:pPr>
            <w:r>
              <w:rPr>
                <w:color w:val="000000" w:themeColor="text1"/>
                <w:sz w:val="24"/>
                <w:szCs w:val="24"/>
              </w:rPr>
              <w:t>- Phòng PX03, Công an tỉnh; Ban Tuyên huấn, BCHQS tỉnh;</w:t>
            </w:r>
          </w:p>
          <w:p w:rsidR="00F77C22" w:rsidRDefault="00707FA6">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w:t>
            </w:r>
            <w:r>
              <w:rPr>
                <w:color w:val="000000" w:themeColor="text1"/>
                <w:spacing w:val="-6"/>
                <w:szCs w:val="28"/>
              </w:rPr>
              <w:t xml:space="preserve"> </w:t>
            </w:r>
            <w:r>
              <w:rPr>
                <w:color w:val="000000" w:themeColor="text1"/>
                <w:spacing w:val="-6"/>
                <w:sz w:val="24"/>
                <w:szCs w:val="24"/>
              </w:rPr>
              <w:t>Các cơ quan, phóng viên báo chí Trung ương thường trú trên địa bàn tỉnh;</w:t>
            </w:r>
          </w:p>
          <w:p w:rsidR="00F77C22" w:rsidRDefault="00707FA6">
            <w:pPr>
              <w:tabs>
                <w:tab w:val="left" w:pos="742"/>
                <w:tab w:val="left" w:pos="3919"/>
              </w:tabs>
              <w:spacing w:line="240" w:lineRule="auto"/>
              <w:jc w:val="both"/>
              <w:rPr>
                <w:rFonts w:eastAsia="Calibri" w:cs="Times New Roman"/>
                <w:kern w:val="0"/>
                <w:szCs w:val="28"/>
                <w14:ligatures w14:val="none"/>
              </w:rPr>
            </w:pPr>
            <w:r>
              <w:rPr>
                <w:rFonts w:eastAsia="Calibri" w:cs="Times New Roman"/>
                <w:color w:val="000000" w:themeColor="text1"/>
                <w:kern w:val="0"/>
                <w:sz w:val="24"/>
                <w:szCs w:val="24"/>
                <w14:ligatures w14:val="none"/>
              </w:rPr>
              <w:t>- Lưu VT, Phòng LLCT, LSĐ.</w:t>
            </w:r>
          </w:p>
        </w:tc>
        <w:tc>
          <w:tcPr>
            <w:tcW w:w="4821" w:type="dxa"/>
          </w:tcPr>
          <w:p w:rsidR="00F77C22" w:rsidRDefault="00707FA6">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K/T TRƯỞNG BAN</w:t>
            </w:r>
          </w:p>
          <w:p w:rsidR="00F77C22" w:rsidRDefault="00707FA6">
            <w:pPr>
              <w:tabs>
                <w:tab w:val="left" w:pos="742"/>
                <w:tab w:val="left" w:pos="3919"/>
              </w:tabs>
              <w:spacing w:line="360" w:lineRule="exact"/>
              <w:jc w:val="center"/>
              <w:rPr>
                <w:rFonts w:eastAsia="Calibri" w:cs="Times New Roman"/>
                <w:kern w:val="0"/>
                <w:szCs w:val="28"/>
                <w14:ligatures w14:val="none"/>
              </w:rPr>
            </w:pPr>
            <w:r>
              <w:rPr>
                <w:rFonts w:eastAsia="Calibri" w:cs="Times New Roman"/>
                <w:kern w:val="0"/>
                <w:szCs w:val="28"/>
                <w14:ligatures w14:val="none"/>
              </w:rPr>
              <w:t>PHÓ TRƯỞNG BAN</w:t>
            </w: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707FA6">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Trần Thị Lan Hương</w:t>
            </w:r>
          </w:p>
        </w:tc>
      </w:tr>
    </w:tbl>
    <w:p w:rsidR="00F77C22" w:rsidRDefault="00F77C22">
      <w:pPr>
        <w:pStyle w:val="BodyText1"/>
        <w:shd w:val="clear" w:color="auto" w:fill="auto"/>
        <w:spacing w:before="120" w:after="0" w:line="360" w:lineRule="exact"/>
        <w:ind w:firstLine="567"/>
        <w:rPr>
          <w:sz w:val="28"/>
          <w:szCs w:val="28"/>
        </w:rPr>
      </w:pPr>
    </w:p>
    <w:p w:rsidR="00F77C22" w:rsidRDefault="00F77C22">
      <w:pPr>
        <w:spacing w:line="360" w:lineRule="exact"/>
        <w:rPr>
          <w:szCs w:val="28"/>
        </w:rPr>
      </w:pPr>
    </w:p>
    <w:p w:rsidR="00F77C22" w:rsidRDefault="00F77C22">
      <w:pPr>
        <w:spacing w:line="360" w:lineRule="exact"/>
      </w:pPr>
    </w:p>
    <w:sectPr w:rsidR="00F77C22">
      <w:headerReference w:type="even" r:id="rId8"/>
      <w:headerReference w:type="default" r:id="rId9"/>
      <w:headerReference w:type="first" r:id="rId10"/>
      <w:pgSz w:w="11906" w:h="16838"/>
      <w:pgMar w:top="1134" w:right="992" w:bottom="1134" w:left="1701" w:header="72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5F8" w:rsidRDefault="00C035F8">
      <w:pPr>
        <w:spacing w:line="240" w:lineRule="auto"/>
      </w:pPr>
      <w:r>
        <w:separator/>
      </w:r>
    </w:p>
  </w:endnote>
  <w:endnote w:type="continuationSeparator" w:id="0">
    <w:p w:rsidR="00C035F8" w:rsidRDefault="00C035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Segoe UI Symbol"/>
    <w:charset w:val="02"/>
    <w:family w:val="auto"/>
    <w:pitch w:val="default"/>
  </w:font>
  <w:font w:name="Carlito">
    <w:altName w:val="Calibri"/>
    <w:charset w:val="01"/>
    <w:family w:val="swiss"/>
    <w:pitch w:val="variable"/>
  </w:font>
  <w:font w:name="Noto Sans SC Regular">
    <w:panose1 w:val="00000000000000000000"/>
    <w:charset w:val="00"/>
    <w:family w:val="roman"/>
    <w:notTrueType/>
    <w:pitch w:val="default"/>
  </w:font>
  <w:font w:name="Noto 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5F8" w:rsidRDefault="00C035F8">
      <w:pPr>
        <w:spacing w:line="240" w:lineRule="auto"/>
      </w:pPr>
      <w:r>
        <w:separator/>
      </w:r>
    </w:p>
  </w:footnote>
  <w:footnote w:type="continuationSeparator" w:id="0">
    <w:p w:rsidR="00C035F8" w:rsidRDefault="00C035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C22" w:rsidRDefault="00F77C2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720879"/>
      <w:docPartObj>
        <w:docPartGallery w:val="Page Numbers (Top of Page)"/>
        <w:docPartUnique/>
      </w:docPartObj>
    </w:sdtPr>
    <w:sdtEndPr/>
    <w:sdtContent>
      <w:p w:rsidR="00F77C22" w:rsidRDefault="00707FA6">
        <w:pPr>
          <w:pStyle w:val="Header"/>
          <w:jc w:val="center"/>
        </w:pPr>
        <w:r>
          <w:fldChar w:fldCharType="begin"/>
        </w:r>
        <w:r>
          <w:instrText xml:space="preserve"> PAGE </w:instrText>
        </w:r>
        <w:r>
          <w:fldChar w:fldCharType="separate"/>
        </w:r>
        <w:r w:rsidR="00ED1301">
          <w:rPr>
            <w:noProof/>
          </w:rPr>
          <w:t>4</w:t>
        </w:r>
        <w:r>
          <w:fldChar w:fldCharType="end"/>
        </w:r>
      </w:p>
    </w:sdtContent>
  </w:sdt>
  <w:p w:rsidR="00F77C22" w:rsidRDefault="00F77C2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C22" w:rsidRDefault="00F77C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133C24"/>
    <w:multiLevelType w:val="multilevel"/>
    <w:tmpl w:val="FED4B9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7C3A7EDB"/>
    <w:multiLevelType w:val="multilevel"/>
    <w:tmpl w:val="CFDA57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C22"/>
    <w:rsid w:val="000051F9"/>
    <w:rsid w:val="00081E12"/>
    <w:rsid w:val="000B2E15"/>
    <w:rsid w:val="000B6D33"/>
    <w:rsid w:val="000E733A"/>
    <w:rsid w:val="00196379"/>
    <w:rsid w:val="001966A3"/>
    <w:rsid w:val="001F212C"/>
    <w:rsid w:val="0021507C"/>
    <w:rsid w:val="0027052A"/>
    <w:rsid w:val="00293351"/>
    <w:rsid w:val="0035289B"/>
    <w:rsid w:val="00355CB2"/>
    <w:rsid w:val="003E566B"/>
    <w:rsid w:val="00443829"/>
    <w:rsid w:val="00707FA6"/>
    <w:rsid w:val="007E15E6"/>
    <w:rsid w:val="00903679"/>
    <w:rsid w:val="00A767E4"/>
    <w:rsid w:val="00B73BA2"/>
    <w:rsid w:val="00C035F8"/>
    <w:rsid w:val="00D44662"/>
    <w:rsid w:val="00D77038"/>
    <w:rsid w:val="00D9343A"/>
    <w:rsid w:val="00E4289C"/>
    <w:rsid w:val="00ED062E"/>
    <w:rsid w:val="00ED1301"/>
    <w:rsid w:val="00F77C2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6B8E2"/>
  <w15:docId w15:val="{3F583D5C-D68C-4695-B429-D18908C8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character" w:customStyle="1" w:styleId="QuoteChar">
    <w:name w:val="Quote Ch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customStyle="1" w:styleId="Bodytext">
    <w:name w:val="Body text_"/>
    <w:basedOn w:val="DefaultParagraphFont"/>
    <w:link w:val="BodyText1"/>
    <w:qFormat/>
    <w:rPr>
      <w:rFonts w:eastAsia="Times New Roman" w:cs="Times New Roman"/>
      <w:sz w:val="26"/>
      <w:szCs w:val="26"/>
      <w:shd w:val="clear" w:color="auto" w:fill="FFFFFF"/>
    </w:rPr>
  </w:style>
  <w:style w:type="character" w:customStyle="1" w:styleId="HeaderChar">
    <w:name w:val="Header Char"/>
    <w:basedOn w:val="DefaultParagraphFont"/>
    <w:link w:val="Header"/>
    <w:uiPriority w:val="99"/>
    <w:qFormat/>
  </w:style>
  <w:style w:type="character" w:customStyle="1" w:styleId="Vnbnnidung">
    <w:name w:val="Văn bản nội dung_"/>
    <w:basedOn w:val="DefaultParagraphFont"/>
    <w:link w:val="Vnbnnidung0"/>
    <w:qFormat/>
    <w:rPr>
      <w:rFonts w:eastAsia="Times New Roman" w:cs="Times New Roman"/>
      <w:sz w:val="26"/>
      <w:szCs w:val="26"/>
    </w:rPr>
  </w:style>
  <w:style w:type="character" w:customStyle="1" w:styleId="Tiu1">
    <w:name w:val="Tiêu đề #1_"/>
    <w:basedOn w:val="DefaultParagraphFont"/>
    <w:link w:val="Tiu10"/>
    <w:qFormat/>
    <w:rPr>
      <w:rFonts w:eastAsia="Times New Roman" w:cs="Times New Roman"/>
      <w:b/>
      <w:bCs/>
      <w:szCs w:val="28"/>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0"/>
    <w:qFormat/>
    <w:pPr>
      <w:keepNext/>
      <w:spacing w:before="240" w:after="120"/>
    </w:pPr>
    <w:rPr>
      <w:rFonts w:ascii="Carlito" w:eastAsia="Noto Sans SC Regular" w:hAnsi="Carlito" w:cs="Noto Sans"/>
      <w:szCs w:val="28"/>
    </w:rPr>
  </w:style>
  <w:style w:type="paragraph" w:styleId="BodyText0">
    <w:name w:val="Body Text"/>
    <w:basedOn w:val="Normal"/>
    <w:pPr>
      <w:spacing w:after="140"/>
    </w:pPr>
  </w:style>
  <w:style w:type="paragraph" w:styleId="List">
    <w:name w:val="List"/>
    <w:basedOn w:val="BodyText0"/>
    <w:rPr>
      <w:rFonts w:cs="Noto Sans"/>
    </w:rPr>
  </w:style>
  <w:style w:type="paragraph" w:styleId="Caption">
    <w:name w:val="caption"/>
    <w:basedOn w:val="Normal"/>
    <w:qFormat/>
    <w:pPr>
      <w:suppressLineNumbers/>
      <w:spacing w:before="120" w:after="120"/>
    </w:pPr>
    <w:rPr>
      <w:rFonts w:cs="Noto Sans"/>
      <w:i/>
      <w:iCs/>
      <w:sz w:val="24"/>
      <w:szCs w:val="24"/>
    </w:rPr>
  </w:style>
  <w:style w:type="paragraph" w:customStyle="1" w:styleId="Index">
    <w:name w:val="Index"/>
    <w:basedOn w:val="Normal"/>
    <w:qFormat/>
    <w:pPr>
      <w:suppressLineNumbers/>
    </w:pPr>
    <w:rPr>
      <w:rFonts w:cs="Noto Sans"/>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paragraph" w:styleId="ListParagraph">
    <w:name w:val="List Paragraph"/>
    <w:basedOn w:val="Normal"/>
    <w:uiPriority w:val="34"/>
    <w:qFormat/>
    <w:pPr>
      <w:ind w:left="720"/>
      <w:contextualSpacing/>
    </w:p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paragraph" w:customStyle="1" w:styleId="BodyText1">
    <w:name w:val="Body Text1"/>
    <w:basedOn w:val="Normal"/>
    <w:link w:val="Bodytext"/>
    <w:qFormat/>
    <w:pPr>
      <w:widowControl w:val="0"/>
      <w:shd w:val="clear" w:color="auto" w:fill="FFFFFF"/>
      <w:spacing w:before="60" w:after="60" w:line="0" w:lineRule="atLeast"/>
      <w:jc w:val="both"/>
    </w:pPr>
    <w:rPr>
      <w:rFonts w:eastAsia="Times New Roman" w:cs="Times New Roman"/>
      <w:sz w:val="26"/>
      <w:szCs w:val="26"/>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spacing w:line="240" w:lineRule="auto"/>
    </w:pPr>
  </w:style>
  <w:style w:type="paragraph" w:customStyle="1" w:styleId="Vnbnnidung0">
    <w:name w:val="Văn bản nội dung"/>
    <w:basedOn w:val="Normal"/>
    <w:link w:val="Vnbnnidung"/>
    <w:qFormat/>
    <w:pPr>
      <w:widowControl w:val="0"/>
      <w:spacing w:after="40" w:line="293" w:lineRule="auto"/>
      <w:ind w:firstLine="400"/>
    </w:pPr>
    <w:rPr>
      <w:rFonts w:eastAsia="Times New Roman" w:cs="Times New Roman"/>
      <w:sz w:val="26"/>
      <w:szCs w:val="26"/>
    </w:rPr>
  </w:style>
  <w:style w:type="paragraph" w:customStyle="1" w:styleId="Tiu10">
    <w:name w:val="Tiêu đề #1"/>
    <w:basedOn w:val="Normal"/>
    <w:link w:val="Tiu1"/>
    <w:qFormat/>
    <w:pPr>
      <w:widowControl w:val="0"/>
      <w:spacing w:after="40" w:line="274" w:lineRule="auto"/>
      <w:ind w:firstLine="700"/>
      <w:outlineLvl w:val="0"/>
    </w:pPr>
    <w:rPr>
      <w:rFonts w:eastAsia="Times New Roman" w:cs="Times New Roman"/>
      <w:b/>
      <w:bCs/>
      <w:szCs w:val="2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16E62-917B-4B42-81CC-59BAEB018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dc:description/>
  <cp:lastModifiedBy>Administrator</cp:lastModifiedBy>
  <cp:revision>13</cp:revision>
  <dcterms:created xsi:type="dcterms:W3CDTF">2026-08-20T08:55:00Z</dcterms:created>
  <dcterms:modified xsi:type="dcterms:W3CDTF">2026-08-21T09:31:00Z</dcterms:modified>
  <dc:language>en-US</dc:language>
</cp:coreProperties>
</file>